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jc w:val="left"/>
        <w:rPr>
          <w:rFonts w:ascii="黑体" w:hAnsi="黑体" w:eastAsia="黑体" w:cs="黑体"/>
          <w:spacing w:val="4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adjustRightInd w:val="0"/>
        <w:snapToGrid w:val="0"/>
        <w:spacing w:before="156" w:beforeLines="50" w:after="156" w:afterLines="50"/>
        <w:rPr>
          <w:rFonts w:ascii="黑体" w:eastAsia="黑体" w:cs="黑体"/>
          <w:spacing w:val="40"/>
          <w:sz w:val="52"/>
          <w:szCs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 w:cs="黑体"/>
          <w:spacing w:val="40"/>
          <w:sz w:val="52"/>
          <w:szCs w:val="52"/>
        </w:rPr>
        <w:t>工业和信息化</w:t>
      </w:r>
      <w:r>
        <w:rPr>
          <w:rFonts w:hint="eastAsia" w:ascii="黑体" w:eastAsia="黑体"/>
          <w:spacing w:val="40"/>
          <w:sz w:val="52"/>
        </w:rPr>
        <w:t>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</w:t>
      </w:r>
      <w:r>
        <w:rPr>
          <w:rFonts w:ascii="黑体" w:eastAsia="黑体" w:cs="黑体"/>
          <w:spacing w:val="40"/>
          <w:sz w:val="52"/>
          <w:szCs w:val="52"/>
        </w:rPr>
        <w:t>018</w:t>
      </w:r>
      <w:r>
        <w:rPr>
          <w:rFonts w:hint="eastAsia" w:ascii="黑体" w:eastAsia="黑体" w:cs="黑体"/>
          <w:spacing w:val="40"/>
          <w:sz w:val="52"/>
          <w:szCs w:val="52"/>
        </w:rPr>
        <w:t>年第三批行业标准制修订和外文版项目计</w:t>
      </w:r>
      <w:r>
        <w:rPr>
          <w:rFonts w:hint="eastAsia" w:ascii="黑体" w:eastAsia="黑体"/>
          <w:spacing w:val="40"/>
          <w:sz w:val="52"/>
        </w:rPr>
        <w:t>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二○一八年七月</w:t>
      </w:r>
    </w:p>
    <w:p>
      <w:pPr>
        <w:adjustRightInd w:val="0"/>
        <w:snapToGrid w:val="0"/>
        <w:spacing w:line="380" w:lineRule="atLeas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hint="eastAsia" w:ascii="宋体" w:hAnsi="宋体" w:cs="宋体"/>
          <w:b/>
          <w:bCs/>
          <w:sz w:val="44"/>
          <w:szCs w:val="44"/>
        </w:rPr>
        <w:t>简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要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说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明</w:t>
      </w:r>
    </w:p>
    <w:p>
      <w:pPr>
        <w:adjustRightInd w:val="0"/>
        <w:snapToGrid w:val="0"/>
        <w:spacing w:line="380" w:lineRule="atLeast"/>
        <w:rPr>
          <w:rFonts w:ascii="宋体" w:hAnsi="宋体" w:cs="宋体"/>
          <w:sz w:val="20"/>
          <w:szCs w:val="20"/>
        </w:rPr>
      </w:pP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为做好工业通信业标准化工作，我们组织编制了</w:t>
      </w:r>
      <w:r>
        <w:rPr>
          <w:rFonts w:ascii="宋体" w:hAnsi="宋体" w:cs="宋体"/>
          <w:sz w:val="24"/>
          <w:szCs w:val="24"/>
        </w:rPr>
        <w:t>2018</w:t>
      </w:r>
      <w:r>
        <w:rPr>
          <w:rFonts w:hint="eastAsia" w:ascii="宋体" w:hAnsi="宋体" w:cs="宋体"/>
          <w:sz w:val="24"/>
          <w:szCs w:val="24"/>
        </w:rPr>
        <w:t>年第三批行业标准制修订和外文版项目计划。</w:t>
      </w:r>
    </w:p>
    <w:p>
      <w:pPr>
        <w:adjustRightInd w:val="0"/>
        <w:snapToGrid w:val="0"/>
        <w:spacing w:line="380" w:lineRule="atLeas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一、编制原则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围绕制造强国和网络强国建设，</w:t>
      </w:r>
      <w:bookmarkStart w:id="2" w:name="_GoBack"/>
      <w:bookmarkEnd w:id="2"/>
      <w:r>
        <w:rPr>
          <w:rFonts w:hint="eastAsia" w:ascii="宋体" w:hAnsi="宋体" w:cs="宋体"/>
          <w:sz w:val="24"/>
          <w:szCs w:val="24"/>
        </w:rPr>
        <w:t>以落实国务院《深化标准化工作改革方案》为出发点，进一步加强重点标准和基础公益类标准制定，提升标准技术水平，优化标准体系结构。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产业发展原则。以促进产业结构调整和优化升级，培育信息消费等新需求增长点为主线，加强新技术、新产品和新材料标准制定，强化节能减排、安全等基础公益类标准制定，及时修订低水平标准，完善技术标准体系，提升标准技术水平，突出标准对服务产业发展、促进自主创新的作用；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市场需要原则。紧密围绕行业管理，产品设计、生产、检验和使用等活动，以及社会关注的热点和焦点问题，加强市场急需标准的制修订，突出标准对保证和提升产品质量、规范市场秩序和保护消费者合法权益的作用；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（三）重点突出原则。区分重点项目、基础公益类项目与一般项目。重点支持基础公益类、重大技术和产品标准的制修订，逐步提升立项计划中重点项目的比例；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成体系原则。以各行业（领域）《技术标准体系建设方案》为指导，加强标准的总体规划和顶层设计，成体系开展标准制修订工作，不断优化标准体系结构，充分体现标准制修订的科学性、合理性、协调性和配套性。</w:t>
      </w:r>
    </w:p>
    <w:p>
      <w:pPr>
        <w:adjustRightInd w:val="0"/>
        <w:snapToGrid w:val="0"/>
        <w:spacing w:line="380" w:lineRule="atLeas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二、编制重点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（一）《技术标准体系建设方案》中重点领域的标准项目；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（二）产业转型升级所需的标准，具有创新技术和国际先进性的标准，服务“一带一路”建设的行业标准外文版；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（三）基础通用、试验方法以及关键共性技术等基础类标准项目；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（四）节能减排、工程建设等具有社会公益属性的标准项目；</w:t>
      </w:r>
    </w:p>
    <w:p>
      <w:pPr>
        <w:adjustRightInd w:val="0"/>
        <w:snapToGrid w:val="0"/>
        <w:spacing w:line="380" w:lineRule="atLeas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（五）不适应当前技术进步和产业发展需要，亟需修订的标准项目；</w:t>
      </w:r>
    </w:p>
    <w:p>
      <w:pPr>
        <w:spacing w:line="3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（六）其他产业发展和行业管理亟需的标准项目。</w:t>
      </w:r>
    </w:p>
    <w:p>
      <w:pPr>
        <w:adjustRightInd w:val="0"/>
        <w:snapToGrid w:val="0"/>
        <w:spacing w:line="380" w:lineRule="atLeas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</w:t>
      </w:r>
      <w:r>
        <w:rPr>
          <w:rFonts w:ascii="宋体" w:hAnsi="宋体" w:cs="宋体"/>
          <w:b/>
          <w:bCs/>
          <w:sz w:val="24"/>
          <w:szCs w:val="24"/>
        </w:rPr>
        <w:t>2018</w:t>
      </w:r>
      <w:r>
        <w:rPr>
          <w:rFonts w:hint="eastAsia" w:ascii="宋体" w:hAnsi="宋体" w:cs="宋体"/>
          <w:b/>
          <w:bCs/>
          <w:sz w:val="24"/>
          <w:szCs w:val="24"/>
        </w:rPr>
        <w:t>年第三批共安排项目计划</w:t>
      </w:r>
      <w:r>
        <w:rPr>
          <w:rFonts w:ascii="宋体" w:hAnsi="宋体" w:cs="宋体"/>
          <w:b/>
          <w:bCs/>
          <w:sz w:val="24"/>
          <w:szCs w:val="24"/>
        </w:rPr>
        <w:t>449项。其中制定354项，修订95项；产品类标准399项，工程建设标准11项，节能与综合利用标准37项，标准样品2项</w:t>
      </w:r>
      <w:r>
        <w:rPr>
          <w:rFonts w:hint="eastAsia" w:ascii="宋体" w:hAnsi="宋体" w:cs="宋体"/>
          <w:b/>
          <w:bCs/>
          <w:sz w:val="24"/>
          <w:szCs w:val="24"/>
        </w:rPr>
        <w:t>。外文版项目计划24项，其中翻译现有行业标准的17项、与行业标准制修订计划同步研制外文版的7项。</w:t>
      </w:r>
    </w:p>
    <w:p>
      <w:pPr>
        <w:spacing w:line="20" w:lineRule="auto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/>
          <w:spacing w:val="40"/>
          <w:sz w:val="32"/>
        </w:rPr>
        <w:br w:type="page"/>
      </w:r>
      <w:bookmarkStart w:id="0" w:name="A1"/>
      <w:bookmarkEnd w:id="0"/>
      <w:r>
        <w:rPr>
          <w:rFonts w:ascii="黑体" w:eastAsia="黑体" w:cs="黑体"/>
          <w:sz w:val="32"/>
          <w:szCs w:val="32"/>
        </w:rPr>
        <w:t>2</w:t>
      </w:r>
      <w:r>
        <w:rPr>
          <w:rFonts w:ascii="黑体" w:hAnsi="宋体" w:eastAsia="黑体" w:cs="黑体"/>
          <w:sz w:val="32"/>
          <w:szCs w:val="32"/>
        </w:rPr>
        <w:t>018</w:t>
      </w:r>
      <w:r>
        <w:rPr>
          <w:rFonts w:hint="eastAsia" w:ascii="黑体" w:hAnsi="宋体" w:eastAsia="黑体" w:cs="黑体"/>
          <w:sz w:val="32"/>
          <w:szCs w:val="32"/>
        </w:rPr>
        <w:t>年第三批行业标准制修订和外文版项目计划汇总</w:t>
      </w:r>
      <w:r>
        <w:rPr>
          <w:rFonts w:hint="eastAsia" w:ascii="黑体" w:eastAsia="黑体" w:cs="黑体"/>
          <w:sz w:val="32"/>
          <w:szCs w:val="32"/>
        </w:rPr>
        <w:t>表</w:t>
      </w:r>
    </w:p>
    <w:tbl>
      <w:tblPr>
        <w:tblStyle w:val="8"/>
        <w:tblW w:w="15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9"/>
        <w:gridCol w:w="710"/>
        <w:gridCol w:w="710"/>
        <w:gridCol w:w="594"/>
        <w:gridCol w:w="594"/>
        <w:gridCol w:w="597"/>
        <w:gridCol w:w="594"/>
        <w:gridCol w:w="597"/>
        <w:gridCol w:w="1019"/>
        <w:gridCol w:w="634"/>
        <w:gridCol w:w="634"/>
        <w:gridCol w:w="634"/>
        <w:gridCol w:w="637"/>
        <w:gridCol w:w="858"/>
        <w:gridCol w:w="637"/>
        <w:gridCol w:w="637"/>
        <w:gridCol w:w="637"/>
        <w:gridCol w:w="731"/>
        <w:gridCol w:w="682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100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行业标准制修订计划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行业标准外文版项目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3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3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公益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翻译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3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449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449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354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399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305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规划司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轻工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纺织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石化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船舶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轻工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纺织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包装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无线电管理局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地方经信委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安徽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山东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浙江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  <w:sectPr>
          <w:footerReference r:id="rId4" w:type="default"/>
          <w:pgSz w:w="16838" w:h="11906" w:orient="landscape"/>
          <w:pgMar w:top="873" w:right="663" w:bottom="873" w:left="1230" w:header="283" w:footer="425" w:gutter="0"/>
          <w:cols w:space="720" w:num="1"/>
          <w:titlePg/>
          <w:docGrid w:type="lines" w:linePitch="312" w:charSpace="0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</w:r>
      <w:r>
        <w:rPr>
          <w:rFonts w:ascii="宋体" w:hAnsi="宋体"/>
          <w:sz w:val="20"/>
        </w:rPr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化工行业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重点项目</w:t>
      </w:r>
      <w:r>
        <w:tab/>
      </w:r>
      <w:r>
        <w:t>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基础公益类项目</w:t>
      </w:r>
      <w:r>
        <w:tab/>
      </w:r>
      <w:r>
        <w:t>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8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石化行业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16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重点项目</w:t>
      </w:r>
      <w:r>
        <w:tab/>
      </w:r>
      <w:r>
        <w:t>16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基础公益类项目</w:t>
      </w:r>
      <w:r>
        <w:tab/>
      </w:r>
      <w:r>
        <w:t>16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17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建材行业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19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基础公益类项目</w:t>
      </w:r>
      <w:r>
        <w:tab/>
      </w:r>
      <w:r>
        <w:t>19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19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钢铁行业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23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重点项目</w:t>
      </w:r>
      <w:r>
        <w:tab/>
      </w:r>
      <w:r>
        <w:t>23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基础公益类项目</w:t>
      </w:r>
      <w:r>
        <w:tab/>
      </w:r>
      <w:r>
        <w:t>23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23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船舶行业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26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基础公益类项目</w:t>
      </w:r>
      <w:r>
        <w:tab/>
      </w:r>
      <w:r>
        <w:t>26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轻工行业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27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重点项目</w:t>
      </w:r>
      <w:r>
        <w:tab/>
      </w:r>
      <w:r>
        <w:t>27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基础公益类项目</w:t>
      </w:r>
      <w:r>
        <w:tab/>
      </w:r>
      <w:r>
        <w:t>28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29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纺织行业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33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33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包装行业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35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35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电子行业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36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重点项目</w:t>
      </w:r>
      <w:r>
        <w:tab/>
      </w:r>
      <w:r>
        <w:t>36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基础公益类项目</w:t>
      </w:r>
      <w:r>
        <w:tab/>
      </w:r>
      <w:r>
        <w:t>37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37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通信行业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39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重点项目</w:t>
      </w:r>
      <w:r>
        <w:tab/>
      </w:r>
      <w:r>
        <w:t>39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基础公益类项目</w:t>
      </w:r>
      <w:r>
        <w:tab/>
      </w:r>
      <w:r>
        <w:t>58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59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制药装备行业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89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89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安徽省经信委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91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重点项目</w:t>
      </w:r>
      <w:r>
        <w:tab/>
      </w:r>
      <w:r>
        <w:t>91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91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山东省经信委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93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93</w:t>
      </w:r>
    </w:p>
    <w:p>
      <w:pPr>
        <w:pStyle w:val="4"/>
        <w:tabs>
          <w:tab w:val="right" w:leader="dot" w:pos="1493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浙江省经信委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94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一般项目</w:t>
      </w:r>
      <w:r>
        <w:tab/>
      </w:r>
      <w:r>
        <w:t>94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 w:ascii="宋体" w:hAnsi="宋体"/>
          <w:b/>
        </w:rPr>
        <w:t>行业标准外文版项目</w:t>
      </w:r>
      <w:r>
        <w:rPr>
          <w:b/>
        </w:rPr>
        <w:tab/>
      </w:r>
      <w:r>
        <w:rPr>
          <w:b/>
        </w:rPr>
        <w:t>95</w:t>
      </w:r>
    </w:p>
    <w:p>
      <w:pPr>
        <w:spacing w:line="20" w:lineRule="auto"/>
        <w:jc w:val="center"/>
        <w:rPr>
          <w:rFonts w:ascii="宋体" w:hAnsi="宋体"/>
          <w:b/>
          <w:sz w:val="20"/>
        </w:rPr>
        <w:sectPr>
          <w:type w:val="continuous"/>
          <w:pgSz w:w="16838" w:h="11906" w:orient="landscape"/>
          <w:pgMar w:top="873" w:right="663" w:bottom="873" w:left="1230" w:header="283" w:footer="425" w:gutter="0"/>
          <w:cols w:space="720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化工行业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化工行业</w:instrText>
            </w:r>
            <w:r>
              <w:instrText xml:space="preserve">" \y "100010"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重点项目</w:instrText>
            </w:r>
            <w:r>
              <w:instrText xml:space="preserve">" y "100012"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"http://219.239.107.155:8080/TaskBook.aspx?id=HGJNZT13982018"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2018-1417T-HG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硅片切割废液处理处置方法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全国废弃化学品处置标准化技术委员会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中海油天津化工研究设计院有限公司、深圳市长隆科技有限公司、淮安市产品质量监督检验所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"http://219.239.107.155:8080/TaskBook.aspx?id=HGJNZT13992018"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2018-1418T-HG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硫酸工业产废矿渣处理处置方法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全国废弃化学品处置标准化技术委员会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中化重庆涪陵化工有限公司、中海油天津化工研究设计院有限公司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"http://219.239.107.155:8080/TaskBook.aspx?id=HGCPZT13412018"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2018-1419T-HG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氨气精制用脱硫剂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中石化南京化工研究院有限公司、西北化工研究院等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"http://219.239.107.155:8080/TaskBook.aspx?id=HGCPZT13772018"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2018-1420T-HG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化学-制冷剂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混合制冷剂R507系列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全国化学标准化技术委员会制冷剂分技术委员会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浙江省化工研究院有限公司、中化蓝天氟材料有限公司、山东华安新材料有限公司、中国石油化工股份有限公司北京化工研究院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"http://219.239.107.155:8080/TaskBook.aspx?id=HGCPZT13782018"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2018-1421T-HG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1,3,3-三甲基-2-亚甲基吲哚啉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全国染料标准化技术委员会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上海汇友精密化学品有限公司、沈阳化工研究院有限公司、国家染料质量监督检验中心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"http://219.239.107.155:8080/TaskBook.aspx?id=HGCPZT13802018"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2018-1422T-HG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3,5-二氨基苯磺酸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全国染料标准化技术委员会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湖北丽源科技股份有限公司、沈阳化工研究院有限公司、国家染料质量监督检验中心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"http://219.239.107.155:8080/TaskBook.aspx?id=HGCPZT13862018"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2018-1423T-HG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液体C.I.直接紫9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全国染料标准化技术委员会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上海汇友精密化学品有限公司、沈阳化工研究院有限公司、国家染料质量监督检验中心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"http://219.239.107.155:8080/TaskBook.aspx?id=HGCPZT13792018"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2018-1424T-HG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乙酰乙酰邻甲基苯胺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全国染料标准化技术委员会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青岛海湾精细化工有限公司平度分公司、沈阳化工研究院有限公司、国家染料质量监督检验中心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"http://219.239.107.155:8080/TaskBook.aspx?id=HGCPZT13912018"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2018-1425T-HG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橡胶与橡胶制品-化学助剂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甲基二硅氮烷偶联剂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全国橡胶与橡胶制品标准化技术委员会化学助剂分技术委员会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新亚强硅化学股份有限公司、石家庄维奥化工有限公司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"http://219.239.107.155:8080/TaskBook.aspx?id=HGCPZT13922018"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2018-1426T-HG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橡胶与橡胶制品-化学助剂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甲基二乙烯基二硅烷偶联剂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全国橡胶与橡胶制品标准化技术委员会化学助剂分技术委员会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新亚强硅化学股份有限公司、浙江嘉兴联合化学有限公司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"http://219.239.107.155:8080/TaskBook.aspx?id=HGCPZT13872018"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2018-1427T-HG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橡胶与橡胶制品-化学助剂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硫化促进剂 N,N’-二甲基- N,N’-二苯基秋兰姆二硫化物（MPTD）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全国橡胶与橡胶制品标准化技术委员会化学助剂分技术委员会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鹤壁元昊化工有限公司、蔚林新材料科技股份有限公司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"http://219.239.107.155:8080/TaskBook.aspx?id=HGCPZT13882018"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2018-1428T-HG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橡胶与橡胶制品-化学助剂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硫化促进剂 双（O,O－二丁基二硫代磷酸）锌 (ZDBP)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全国橡胶与橡胶制品标准化技术委员会化学助剂分技术委员会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鹤壁元昊化工有限公司、宁波艾克姆新材料有限公司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"http://219.239.107.155:8080/TaskBook.aspx?id=HGCPZT13892018"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2018-1429T-HG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橡胶与橡胶制品-化学助剂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硫化促进剂 双[O-丁基-O-（2－乙基己基）二硫代磷酸]锌 ( ZEHBP)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全国橡胶与橡胶制品标准化技术委员会化学助剂分技术委员会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鹤壁元昊化工有限公司、宁波艾克姆新材料有限公司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"http://219.239.107.155:8080/TaskBook.aspx?id=HGCPZT13902018"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2018-1430T-HG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橡胶与橡胶制品-化学助剂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橡胶增塑剂 高黏度矿物油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全国橡胶与橡胶制品标准化技术委员会化学助剂分技术委员会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中石油克拉玛依石化有限责任公司、中石油辽河石化分公司、盘锦北方沥青燃料有限公司、中海油气（泰州）石化公司、中石油济南石化分公司、安徽佳通乘用车子午线轮胎有限公司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基础公益类项目</w:instrText>
            </w:r>
            <w:r>
              <w:instrText xml:space="preserve">" y "100014"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"http://219.239.107.155:8080/TaskBook.aspx?id=HGGCXT13972018"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2018-1431T-HG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化工企业电气设计图符号和文字代号统一规定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2068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6-1990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中国石油和化工勘察设计协会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赛鼎工程有限公司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"http://219.239.107.155:8080/TaskBook.aspx?id=HGCPZT13462018"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2018-1433T-HG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催化裂化催化剂中金属元素的测定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中国石油天然气股份有限公司石油化工研究院、中石化南京化工研究院有限公司等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"http://219.239.107.155:8080/TaskBook.aspx?id=HGCPZT13432018"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2018-1434T-HG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负载型松香歧化用催化剂活性试验方法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西安凯立新材料股份有限公司、中石化南京化工研究院有限公司等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"http://219.239.107.155:8080/TaskBook.aspx?id=HGCPZT13472018"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2018-1435T-HG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甲基异丁基甲醇脱氢制甲基异丁基甲酮催化剂反应性能试验方法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中石化南京化工研究院有限公司、国家化工催化剂质量监督检验中心等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"http://219.239.107.155:8080/TaskBook.aspx?id=HGCPZT13442018"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2018-1436T-HG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密相循环流化床用甲醇制烯烃催化剂反应性能测试方法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正大能源材料（大连）有限公司、中石化南京化工研究院有限公司等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"http://219.239.107.155:8080/TaskBook.aspx?id=HGCPXT13582018"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2018-1432T-HG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化学-界面活性剂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表面活性剂 皂化值的测定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3505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全国化学标准化技术委员会（特种）界面活性剂分技术委员会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浙江皇马科技股份有限公司、浙江绿科安化学有限公司、江阴市华元化工有限公司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"100016"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"http://219.239.107.155:8080/TaskBook.aspx?id=HGGCXT13962018"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2018-1437T-HG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化工设备安装工程施工质量验收标准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 20236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-1993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规划司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中国石油和化工勘察设计协会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中国化学工程第十四建设有限公司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"http://219.239.107.155:8080/TaskBook.aspx?id=HGJNZT14002018"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2018-1438T-HG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工业废（污）水杀菌消毒处理技术规范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全国化学标准化技术委员会水处理剂分技术委员会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成都润兴消毒药业有限公司、雅安市污水处理厂、四川和邦生物科技有限公司、北京协和医院、四川大学华西医院等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"http://219.239.107.155:8080/TaskBook.aspx?id=HGCPXT13402018"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2018-1474T-HG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搪玻璃设备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搪玻璃带视镜人孔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2055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.2-2013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全国搪玻璃设备标准化技术委员会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江阴市大成化工设备厂、太仓新工搪玻璃有限公司、苏州市协力化工设备有限公司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"http://219.239.107.155:8080/TaskBook.aspx?id=HGCPXT13382018"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2018-1475T-HG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搪玻璃设备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搪玻璃搅拌器 桨式搅拌器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2051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.4-2013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全国搪玻璃设备标准化技术委员会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江阴市化工设备厂、常熟市常搪化工设备厂、常熟市南湖化工设备制造有限责任公司、苏州市协力化工设备有限公司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"http://219.239.107.155:8080/TaskBook.aspx?id=HGCPXT13362018"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2018-1476T-HG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搪玻璃设备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搪玻璃搅拌器 框式搅拌器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2051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.2-2013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全国搪玻璃设备标准化技术委员会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常熟市南湖化工设备制造有限责任公司、江苏扬阳化工设备制造有限公司、苏州市协力化工设备有限公司、常熟市华懋化工设备有限公司、常熟市常搪化工设备厂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"http://219.239.107.155:8080/TaskBook.aspx?id=HGCPXT13352018"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2018-1477T-HG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搪玻璃设备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搪玻璃搅拌器 锚式搅拌器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2051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.1-2013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全国搪玻璃设备标准化技术委员会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苏州市协力化工设备有限公司、常熟市华懋化工设备有限公司、常熟市常搪化工设备厂、常熟市南湖化工设备制造有限责任公司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"http://219.239.107.155:8080/TaskBook.aspx?id=HGCPXT13372018"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2018-1478T-HG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搪玻璃设备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搪玻璃搅拌器 叶轮式搅拌器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2051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.3-2013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全国搪玻璃设备标准化技术委员会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常熟市南湖化工设备制造有限责任公司、江苏扬阳化工设备制造有限公司、常熟市华懋化工设备有限公司、常熟市常搪化工设备厂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"http://219.239.107.155:8080/TaskBook.aspx?id=HGCPXT13392018"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2018-1479T-HG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搪玻璃设备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搪玻璃设备 传动装置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2052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全国搪玻璃设备标准化技术委员会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江苏隆达机械设备有限公司、昆山密友机械密封有限公司、淄博三田机械密封有限公司、苏州市协力化工设备有限公司、淄博三赢减速机有限公司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"http://219.239.107.155:8080/TaskBook.aspx?id=HGCPXT13342018"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2018-1480T-HG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搪玻璃设备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搪玻璃设备 垫片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2050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全国搪玻璃设备标准化技术委员会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无锡市钱桥振兴石化配件厂、江苏扬阳化工设备制造有限公司、苏州市协力化工设备有限公司、常熟市华懋化工设备有限公司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"http://219.239.107.155:8080/TaskBook.aspx?id=HGCPZT13422018"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2018-1447T-HG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硫化钴钼用催化剂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中石化南京化工研究院有限公司、江苏省产品质量监督检验研究院等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"http://219.239.107.155:8080/TaskBook.aspx?id=HGCPZT13482018"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2018-1448T-HG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化学-化工催化剂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涂料生产用催化剂 二丁基氧化锡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全国化学标准化技术委员会化工催化剂分技术委员会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南通艾德旺化工有限公司、中石化南京化工研究院有限公司等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"http://219.239.107.155:8080/TaskBook.aspx?id=HGCPZT13512018"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2018-1449T-HG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化学-化学试剂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化学试剂 色谱用庚烷磺酸钠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全国化学标准化技术委员会化学试剂分技术委员会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天津市科密欧化学试剂有限公司、北京化学试剂研究所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"http://219.239.107.155:8080/TaskBook.aspx?id=HGCPZT13522018"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2018-1450T-HG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化学-化学试剂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化学试剂 色谱用辛烷磺酸钠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全国化学标准化技术委员会化学试剂分技术委员会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天津市科密欧化学试剂有限公司、北京化学试剂研究所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"http://219.239.107.155:8080/TaskBook.aspx?id=HGCPZT13492018"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2018-1451T-HG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化学-化学试剂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生物化学试剂 L-胱氨酸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全国化学标准化技术委员会化学试剂分技术委员会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江苏鹏翔生物医药有限公司、北京化学试剂研究所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"http://219.239.107.155:8080/TaskBook.aspx?id=HGCPZT13502018"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2018-1452T-HG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化学-化学试剂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生物化学试剂 L-亮氨酸（L-白氨酸）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全国化学标准化技术委员会化学试剂分技术委员会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江苏鹏翔生物医药有限公司、北京化学试剂研究所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"http://219.239.107.155:8080/TaskBook.aspx?id=HGCPZT13602018"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2018-1439T-HG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化学-界面活性剂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甘油醚油酸酯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全国化学标准化技术委员会（特种）界面活性剂分技术委员会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浙江皇马科技股份有限公司、浙江绿科安化学有限公司、江阴市华元化工有限公司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"http://219.239.107.155:8080/TaskBook.aspx?id=HGCPZT13562018"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2018-1440T-HG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化学-界面活性剂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固色交联剂DE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全国化学标准化技术委员会（特种）界面活性剂分技术委员会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上海天坛助剂有限公司、浙江皇马科技股份有限公司、上海浦华助剂厂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"http://219.239.107.155:8080/TaskBook.aspx?id=HGCPZT13612018"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2018-1441T-HG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化学-界面活性剂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甲基烯丙醇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全国化学标准化技术委员会（特种）界面活性剂分技术委员会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浙江绿科安化学有限公司、浙江皇马科技股份有限公司、江阴市华元化工有限公司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"http://219.239.107.155:8080/TaskBook.aspx?id=HGCPZT13552018"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2018-1442T-HG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化学-界面活性剂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交联剂EH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全国化学标准化技术委员会（特种）界面活性剂分技术委员会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上海天坛助剂有限公司、浙江皇马科技股份有限公司、上海浦华助剂厂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"http://219.239.107.155:8080/TaskBook.aspx?id=HGCPZT13532018"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2018-1443T-HG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化学-界面活性剂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静电防止剂TM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全国化学标准化技术委员会（特种）界面活性剂分技术委员会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上海天坛助剂有限公司、浙江皇马科技股份有限公司、江苏海安石油化工厂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"http://219.239.107.155:8080/TaskBook.aspx?id=HGCPZT13542018"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2018-1444T-HG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化学-界面活性剂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乳化增稠剂M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全国化学标准化技术委员会（特种）界面活性剂分技术委员会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上海天坛助剂有限公司、浙江皇马科技股份有限公司、上海浦华助剂厂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"http://219.239.107.155:8080/TaskBook.aspx?id=HGCPZT13592018"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2018-1445T-HG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化学-界面活性剂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乙酰基封端烯丙醇聚醚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全国化学标准化技术委员会（特种）界面活性剂分技术委员会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浙江皇马科技股份有限公司、浙江绿科安化学有限公司、江阴市华元化工有限公司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"http://219.239.107.155:8080/TaskBook.aspx?id=HGCPZT13572018"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2018-1446T-HG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化学-界面活性剂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月桂酸聚氧乙烯醚酯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全国化学标准化技术委员会（特种）界面活性剂分技术委员会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上海天坛助剂有限公司、浙江皇马科技股份有限公司、杭州电化集团助剂化工有限公司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"http://219.239.107.155:8080/TaskBook.aspx?id=HGCPXT13632018"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2018-1453T-HG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化学-水处理剂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水处理剂 二氯异氰尿酸钠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3779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全国化学标准化技术委员会水处理剂分技术委员会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中海油天津化工研究设计院有限公司、河北冀衡化学股份有限公司、天津正达科技有限责任公司等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"http://219.239.107.155:8080/TaskBook.aspx?id=HGCPXT13622018"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2018-1454T-HG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化学-水处理剂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水处理剂 聚天冬氨酸（盐）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3822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全国化学标准化技术委员会水处理剂分技术委员会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河北协同环保科技股份有限公司、中海油天津化工研究设计院有限公司、同济大学、天津正达科技有限责任公司等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"http://219.239.107.155:8080/TaskBook.aspx?id=HGCPZT13642018"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2018-1455T-HG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化学-水处理剂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水处理剂 乳液型阴离子和非离子聚丙烯酰胺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全国化学标准化技术委员会水处理剂分技术委员会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中海油天津化工研究设计院有限公司、安徽天润化学工业股份有限公司、爱森（中国）絮凝剂有限公司、重庆大学等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"http://219.239.107.155:8080/TaskBook.aspx?id=HGCPZT13722018"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2018-1459T-HG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1-(4-氯苯基)-3-吡唑醇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山东省化工研究院、山东海利尔化工有限公司、山东省农药科学研究院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"http://219.239.107.155:8080/TaskBook.aspx?id=HGCPZT13712018"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2018-1460T-HG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2-氯-5-氯甲基吡啶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山东省农药科学研究院、山东海利尔化工有限公司、山东省化工研究院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"http://219.239.107.155:8080/TaskBook.aspx?id=HGCPZT13682018"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2018-1461T-HG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D-对羟基苯甘氨酸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河南新天地药业股份有限公司、金沂蒙集团有限公司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"http://219.239.107.155:8080/TaskBook.aspx?id=HGCPZT13692018"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2018-1462T-HG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D-二氢苯甘氨酸甲基邓钠盐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金沂蒙集团有限公司、黑龙江泰纳科技股份有限公司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"http://219.239.107.155:8080/TaskBook.aspx?id=HGCPZT13752018"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2018-1463T-HG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对甲基苯磺酸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金能科技股份有限公司、冶金工业信息标准研究院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"http://219.239.107.155:8080/TaskBook.aspx?id=HGCPZT13702018"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2018-1464T-HG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工业用二苯基二氯硅烷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新亚强硅化学股份有限公司、中国石油化工股份有限公司北京化工研究院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"http://219.239.107.155:8080/TaskBook.aspx?id=HGCPXT13732018"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2018-1465T-HG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工业用三羟甲基丙烷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4122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南通百川新材料有限公司、山东富丰柏斯托化工有限公司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"http://219.239.107.155:8080/TaskBook.aspx?id=HGCPZT13742018"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2018-1466T-HG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工业用乙酰乙酸叔丁酯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山东汇海医药化工有限公司、中国石油化工股份有限公司北京化工研究院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"http://219.239.107.155:8080/TaskBook.aspx?id=HGCPZT13762018"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2018-1467T-HG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化学-有机化工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甲基苯磺酸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全国化学标准化技术委员会有机化工分技术委员会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金能科技股份有限公司、冶金工业信息标准研究院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"http://219.239.107.155:8080/TaskBook.aspx?id=HGCPXT13652018"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2018-1456T-HG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化学-无机化工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工业用氟硅酸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2832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-2008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全国化学标准化技术委员会无机化工分技术委员会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多氟多化工股份有限公司、中海油天津化工研究设计院有限公司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"http://219.239.107.155:8080/TaskBook.aspx?id=HGCPXT13662018"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2018-1457T-HG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化学-无机化工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工业用高氯酸铵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3813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全国化学标准化技术委员会无机化工分技术委员会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中海油天津化工研究设计院有限公司、福州一化化学品股份有限公司、亚泰电化有限公司等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"http://219.239.107.155:8080/TaskBook.aspx?id=HGCPXT13672018"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2018-1458T-HG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化学-无机化工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工业用活性氧化铝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3927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全国化学标准化技术委员会无机化工分技术委员会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中海油天津化工研究设计院有限公司、萍乡市环球化工填料有限公司、中铝山东新材料有限公司、上海久宙化学品有限公司、江西中旭科技有限公司、江苏晶晶新材料有限公司等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"http://219.239.107.155:8080/TaskBook.aspx?id=HGCPZT13832018"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2018-1468T-HG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C.I. 酸性橙33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全国染料标准化技术委员会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金华恒利康化工有限公司 、沈阳化工研究院有限公司、国家染料质量监督检验中心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"http://219.239.107.155:8080/TaskBook.aspx?id=HGCPXT13822018"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2018-1469T-HG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C.I.反应橙122（反应艳橙M-3R）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3965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全国染料标准化技术委员会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湖北华丽染料工业有限公司、沈阳化工研究院有限公司、国家染料质量监督检验中心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"http://219.239.107.155:8080/TaskBook.aspx?id=HGCPXT13812018"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2018-1470T-HG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C.I.分散棕19（分散棕S-HWF 200%）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4044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-2008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全国染料标准化技术委员会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浙江闰土股份有限公司、沈阳化工研究院有限公司、国家染料质量监督检验中心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"http://219.239.107.155:8080/TaskBook.aspx?id=HGCPZT13852018"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2018-1471T-HG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六磺酸非对称性荧光增白剂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全国染料标准化技术委员会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浙江传化华洋化工有限公司、沈阳化工研究院有限公司、国家染料质量监督检验中心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"http://219.239.107.155:8080/TaskBook.aspx?id=HGCPZT13842018"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2018-1472T-HG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荧光增白剂ER-Ⅲ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全国染料标准化技术委员会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浙江传化华洋化工有限公司、沈阳化工研究院有限公司、国家染料质量监督检验中心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"http://219.239.107.155:8080/TaskBook.aspx?id=HGCPZT13332018"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2018-1473T-HG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塑料-热固性塑料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环氧乙烯基酯树脂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全国塑料标准化技术委员会热固性塑料分技术委员会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华东理工大学华昌聚合物有限公司、上海市腐蚀科学技术学会、北京玻璃钢研究院有限公司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"http://219.239.107.155:8080/TaskBook.aspx?id=HGCPXT13942018"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2018-1481T-HG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橡胶与橡胶制品-浸胶骨架材料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胶管用浸胶聚酯线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4394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全国橡胶与橡胶制品标准化技术委员会浸胶骨架材料分技术委员会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金华市亚轮化纤有限公司、青岛科技大学、青岛天邦线业有限公司、青岛新材料科技工业园发展有限公司、青岛中化新材料实验室等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"http://219.239.107.155:8080/TaskBook.aspx?id=HGCPXT13952018"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2018-1482T-HG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橡胶与橡胶制品-浸胶骨架材料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输送带用浸胶涤棉帆布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HG/T 4235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全国橡胶与橡胶制品标准化技术委员会浸胶骨架材料分技术委员会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青岛新材料科技工业园发展有限公司、青岛科技大学、青岛中化新材料实验室、浙江国力科技有限公司、芜湖华烨工业用布有限公司等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石化行业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石化行业</w:instrText>
            </w:r>
            <w:r>
              <w:instrText xml:space="preserve">" \y "100020"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重点项目</w:instrText>
            </w:r>
            <w:r>
              <w:instrText xml:space="preserve">" y "100022"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"http://219.239.107.155:8080/TaskBook.aspx?id=SHCPZT14102018"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2018-1483T-SH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化学-石油化学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工业用甲基叔丁基醚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全国化学标准化技术委员会石油化学分技术委员会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中国石油化工股份有限公司上海石油化工研究院、中国石化股份公司北京燕山分公司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基础公益类项目</w:instrText>
            </w:r>
            <w:r>
              <w:instrText xml:space="preserve">" y "100024"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"http://219.239.107.155:8080/TaskBook.aspx?id=SHCPZT14092018"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2018-1484T-SH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化学-石油化学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低碳α-烯烃中金属含量的测定 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全国化学标准化技术委员会石油化学分技术委员会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中国石油天然气股份有限公司石油化工研究院、中国石油化工股份有限公司上海石油化工研究院、中国石化股份公司北京燕山分公司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"http://219.239.107.155:8080/TaskBook.aspx?id=SHCPXT14022018"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2018-1485T-SH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化学-石油化学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工业用二乙二醇纯度和杂质的测定 气相色谱法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SH/T 1054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-1991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全国化学标准化技术委员会石油化学分技术委员会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中国石化扬子石化有限公司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"http://219.239.107.155:8080/TaskBook.aspx?id=SHCPXT14052018"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2018-1486T-SH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化学-石油化学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工业用叔丁醇纯度及杂质的测定 气相色谱法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SH/T 1497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全国化学标准化技术委员会石油化学分技术委员会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万华化学集团股份有限公司、中国石油化工股份有限公司上海石油化工研究院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"http://219.239.107.155:8080/TaskBook.aspx?id=SHCPXT14042018"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2018-1487T-SH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化学-石油化学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工业用叔丁醇酸度的测定 滴定法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SH/T 1496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-1992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全国化学标准化技术委员会石油化学分技术委员会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万华化学集团股份有限公司、中国石油化工股份有限公司上海石油化工研究院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"http://219.239.107.155:8080/TaskBook.aspx?id=SHCPXT14072018"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2018-1488T-SH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化学-石油化学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尼龙66盐 第2部分：灰分的测定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SH/T 1498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.2-1997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全国化学标准化技术委员会石油化学分技术委员会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河南平顶山神马尼龙化工公司、中国石油化工股份有限公司上海石油化工研究院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"http://219.239.107.155:8080/TaskBook.aspx?id=SHCPXT14082018"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2018-1489T-SH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化学-石油化学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尼龙66盐 第6部分：硝酸盐含量的测定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SH/T 1498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.6-1997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全国化学标准化技术委员会石油化学分技术委员会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河南平顶山神马尼龙化工公司、中国石油化工股份有限公司上海石油化工研究院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"http://219.239.107.155:8080/TaskBook.aspx?id=SHCPZT14112018"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2018-1490T-SH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塑料-石化塑料树脂产品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 聚乙烯和聚丙烯树脂中微量元素含量的测定 电感耦合等离子体发射光谱法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全国塑料标准化技术委员会石化塑料树脂产品分技术委员会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中国石油化工股份有限公司石油化工科学研究院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"http://219.239.107.155:8080/TaskBook.aspx?id=SHCPZT14122018"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2018-1491T-SH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橡胶与橡胶制品-合成橡胶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合成生橡胶色差的测定 色差仪法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全国橡胶与橡胶制品标准化技术委员会合成橡胶分技术委员会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中国石油天然气股份有限公司石油化工研究院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"http://219.239.107.155:8080/TaskBook.aspx?id=SHCPXT14142018"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2018-1492T-SH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橡胶与橡胶制品-合成橡胶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氢化丁腈橡胶（HNBR）中残留不饱和度的测定 碘值法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SH/T 1763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-2008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ISO 17564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:2008,MOD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全国橡胶与橡胶制品标准化技术委员会合成橡胶分技术委员会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中国石油天然气股份有限公司石油化工研究院、中国石油天然气股份有限公司兰州石化分公司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"http://219.239.107.155:8080/TaskBook.aspx?id=SHCPXT14132018"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2018-1493T-SH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橡胶与橡胶制品-合成橡胶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乙烯-丙烯共聚物（EPM）和乙烯-丙烯-二烯烃三元共聚物（EPDM）中钒含量的测定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SH/T 1814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全国橡胶与橡胶制品标准化技术委员会合成橡胶分技术委员会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中国石油天然气股份有限公司石油化工研究院、中国石油天然气股份有限公司吉林石化分公司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"100026"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"http://219.239.107.155:8080/TaskBook.aspx?id=SHCPXT14012018"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2018-1494T-SH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化学-石油化学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工业用二乙二醇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SH/T 1056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-1991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全国化学标准化技术委员会石油化学分技术委员会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中国石化扬子石化有限公司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"http://219.239.107.155:8080/TaskBook.aspx?id=SHCPXT14032018"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2018-1495T-SH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化学-石油化学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工业用叔丁醇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SH/T 1495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全国化学标准化技术委员会石油化学分技术委员会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万华化学集团股份有限公司、中国石油化工股份有限公司上海石油化工研究院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"http://219.239.107.155:8080/TaskBook.aspx?id=SHCPXT14062018"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2018-1496T-SH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化学-石油化学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尼龙66盐 第1部分：规格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SH/T 1498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.1-1997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全国化学标准化技术委员会石油化学分技术委员会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河南平顶山神马尼龙化工公司、中国石油化工股份有限公司上海石油化工研究院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建材行业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建材行业</w:instrText>
            </w:r>
            <w:r>
              <w:instrText xml:space="preserve">" \y "100030"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基础公益类项目</w:instrText>
            </w:r>
            <w:r>
              <w:instrText xml:space="preserve">" y "100034"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"http://219.239.107.155:8080/TaskBook.aspx?id=JCCPZT14492018"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2018-1497T-JC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建筑构件及材料环境条件与环境试验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建筑材料及构件室外加速暴露试验方法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建材行业建筑构件及材料环境条件与环境试验标委会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中国建材检验认证集团股份有限公司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"http://219.239.107.155:8080/TaskBook.aspx?id=JCCPZT14472018"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2018-1498T-JC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建筑构件及材料环境条件与环境试验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建筑材料及构件盐雾/干/湿/光老化循环暴露加速试验方法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建材行业建筑构件及材料环境条件与环境试验标委会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中国建材检验认证集团股份有限公司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"http://219.239.107.155:8080/TaskBook.aspx?id=JCCPZT14462018"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2018-1499T-JC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建筑构件及材料环境条件与环境试验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建筑材料及构件盐雾/干/湿循环暴露加速试验方法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建材行业建筑构件及材料环境条件与环境试验标委会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中国建材检验认证集团股份有限公司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"http://219.239.107.155:8080/TaskBook.aspx?id=JCCPZT14502018"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2018-1500T-JC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建筑构件及材料环境条件与环境试验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室内装饰材料自然环境暴露试验方法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建材行业建筑构件及材料环境条件与环境试验标委会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中国建材检验认证集团股份有限公司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"http://219.239.107.155:8080/TaskBook.aspx?id=JCCPXT14512018"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2018-1501T-JC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墙体屋面及道路用建筑材料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石灰取样方法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JC/T 620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全国墙体屋面及道路用建筑材料标准化技术委员会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河南建筑材料研究设计院有限责任公司、河南同力水泥股份有限公司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"100036"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"http://219.239.107.155:8080/TaskBook.aspx?id=JCJNZT14742018"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2018-1502T-JC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玻璃行业绿色工厂评价细则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北京国建联信认证中心有限公司、中国建筑玻璃与工业玻璃协会等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"http://219.239.107.155:8080/TaskBook.aspx?id=JCJNZT14762018"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2018-1503T-JC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建筑陶瓷行业绿色工厂评价细则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北京国建联信认证中心有限公司、中国建筑卫生陶瓷协会等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"http://219.239.107.155:8080/TaskBook.aspx?id=JCJNZT14632018"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2018-1504T-JC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水泥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北京国建联信认证中心有限公司、北京工业大学、中国水泥协会、天津水泥工业设计研究院有限公司等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"http://219.239.107.155:8080/TaskBook.aspx?id=JCJNZT14662018"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2018-1505T-JC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预制混凝土桩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苏州混凝土水泥制品研究院有限公司、嘉兴学院建筑工程学院等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"http://219.239.107.155:8080/TaskBook.aspx?id=JCJNZT14652018"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2018-1506T-JC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装配式建筑用预制混凝土构件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嘉兴学院建筑工程学院、苏州混凝土水泥制品研究院有限公司等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"http://219.239.107.155:8080/TaskBook.aspx?id=JCJNZT14862018"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2018-1507T-JC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耐火材料行业绿色工厂评价导则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建材工业质量认证管理中心、瑞泰科技股份有限公司（中国建筑材料联合会耐火材料分会）、武汉科技大学、浙江自立高温科技有限公司、郑州大学等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"http://219.239.107.155:8080/TaskBook.aspx?id=JCJNZT14732018"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2018-1508T-JC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墙体材料行业绿色工厂评价导则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中国建材检验认证集团西安有限公司、国家绿色墙体材料质量监督检验中心等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"http://219.239.107.155:8080/TaskBook.aspx?id=JCJNZT14642018"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2018-1509T-JC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水泥行业绿色工厂评价细则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北京国建联信认证中心有限公司、天津水泥工业设计研究院有限公司、中国水泥协会、华新水泥股份有限公司等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"http://219.239.107.155:8080/TaskBook.aspx?id=JCJNZT14682018"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2018-1510T-JC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水泥制品行业绿色工厂评价导则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中国混凝土与水泥制品协会、北京国建联信认证中心有限公司等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"http://219.239.107.155:8080/TaskBook.aspx?id=JCJNZT14752018"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2018-1511T-JC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卫生陶瓷行业绿色工厂评价细则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北京国建联信认证中心有限公司、中国建筑卫生陶瓷协会等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"http://219.239.107.155:8080/TaskBook.aspx?id=JCJNZT14952018"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2018-1512T-JC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预拌混凝土生产企业废水回收利用规范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建材工业综合标准化技术委员会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建筑材料工业技术情报研究所等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"http://219.239.107.155:8080/TaskBook.aspx?id=JCCPZT14152018"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2018-1515T-JC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非金属矿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垂直电梯用制动摩擦片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全国非金属矿产品及制品标委会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咸阳非金属矿研究设计院等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"http://219.239.107.155:8080/TaskBook.aspx?id=JCCPZT14272018"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2018-1516T-JC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非金属矿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高纯石墨中微量元素测定方法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全国非金属矿产品及制品标委会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咸阳非金属矿研究设计院等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"http://219.239.107.155:8080/TaskBook.aspx?id=JCCPZT14302018"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2018-1517T-JC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非金属矿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绢云母粉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全国非金属矿产品及制品标委会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咸阳非金属矿研究设计院等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"http://219.239.107.155:8080/TaskBook.aspx?id=JCCPZT14252018"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2018-1518T-JC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非金属矿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蒙脱石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全国非金属矿产品及制品标委会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咸阳非金属矿研究设计院等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"http://219.239.107.155:8080/TaskBook.aspx?id=JCCPZT14282018"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2018-1519T-JC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非金属矿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涂料用白云石粉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全国非金属矿产品及制品标委会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咸阳非金属矿研究设计院等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"http://219.239.107.155:8080/TaskBook.aspx?id=JCCPZT14162018"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2018-1520T-JC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非金属矿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自动人行道和扶梯用制动摩擦片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全国非金属矿产品及制品标委会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咸阳非金属矿研究设计院等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"http://219.239.107.155:8080/TaskBook.aspx?id=JCCPXT14372018"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2018-1513T-JC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环境友好与有益健康建筑材料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负离子功能建筑室内装饰材料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JC/T 2040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环境友好与有益健康建筑材料标准化技术委员会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中国建筑材料科学研究总院有限公司、广东特地陶瓷有限公司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"http://219.239.107.155:8080/TaskBook.aspx?id=JCCPZT14382018"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2018-1514T-JC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环境友好与有益健康建筑材料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涂装材料用硅藻土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环境友好与有益健康建筑材料标准化技术委员会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中关村绿环硅藻新材料产业技术创新联盟、中国建筑材料科学研究总院有限公司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"http://219.239.107.155:8080/TaskBook.aspx?id=JCCPZT14432018"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2018-1521T-JC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石材补胶线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全国建材装备标准化技术委员会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广东科达洁能股份有限公司、中国建材机械工业协会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"http://219.239.107.155:8080/TaskBook.aspx?id=JCCPXT14442018"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2018-1522T-JC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水泥工业用组合式选粉机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JC/T 999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全国建材装备标准化技术委员会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中材装备集团有限公司、中国建材机械工业协会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"http://219.239.107.155:8080/TaskBook.aspx?id=JCCPZT14402018"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2018-1523T-JC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陶瓷砖上下砖机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全国建材装备标准化技术委员会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广东科达洁能股份有限公司、中国建材机械工业协会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"http://219.239.107.155:8080/TaskBook.aspx?id=JCCPZT14412018"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2018-1524T-JC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建材装备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陶瓷砖自动拣选机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全国建材装备标准化技术委员会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广东科达洁能股份有限公司、中国建材机械工业协会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"http://219.239.107.155:8080/TaskBook.aspx?id=JCCPZT14362018"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2018-1532T-JC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建筑材料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建筑室内外用遮阳天篷帘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北京建筑材料检验研究院有限公司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"http://219.239.107.155:8080/TaskBook.aspx?id=JCCPXT14522018"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2018-1525T-JC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墙体屋面及道路用建筑材料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硅酸盐建筑制品用生石灰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JC/T 621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全国墙体屋面及道路用建筑材料标准化技术委员会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河南建筑材料研究设计院有限责任公司、河南同力水泥股份有限公司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"http://219.239.107.155:8080/TaskBook.aspx?id=JCCPZT14582018"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2018-1526T-JC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玻璃纤维增强水泥（GRC）复合外墙板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全国水泥制品标准化委员会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中国建筑材料科学研究总院等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"http://219.239.107.155:8080/TaskBook.aspx?id=JCCPXT14592018"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2018-1527T-JC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玻璃纤维增强水泥（GRC）装饰制品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JC/T 940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全国水泥制品标准化委员会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中国建筑材料科学研究总院、建筑材料工业技术监督研究中心等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"http://219.239.107.155:8080/TaskBook.aspx?id=JCCPZT14562018"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2018-1528T-JC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仿生态混凝土鱼礁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全国水泥制品标准化委员会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嘉兴学院建筑工程学院、德州学院粉煤灰研究所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"http://219.239.107.155:8080/TaskBook.aspx?id=JCCPZT14612018"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2018-1529T-JC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仿石型混凝土面砖和面板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全国水泥制品标准化委员会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中国建筑砌块协会、盐城市荣立新型建材有限公司等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"http://219.239.107.155:8080/TaskBook.aspx?id=JCCPXT14602018"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2018-1530T-JC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干垒挡土墙用混凝土砌块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JC/T 2094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全国水泥制品标准化委员会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中国建筑砌块协会、上海苏科建筑技术发展有限公司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"http://219.239.107.155:8080/TaskBook.aspx?id=JCCPXT14622018"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2018-1531T-JC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水泥制品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混凝土制品用脱模剂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JC/T 949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全国水泥制品标准化委员会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嘉兴学院建筑工程学院、苏州混凝土水泥制品研究院有限公司等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钢铁行业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钢铁行业</w:instrText>
            </w:r>
            <w:r>
              <w:instrText xml:space="preserve">" \y "100040"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重点项目</w:instrText>
            </w:r>
            <w:r>
              <w:instrText xml:space="preserve">" y "100042"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"http://219.239.107.155:8080/TaskBook.aspx?id=YBCPZT15122018"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2018-1533T-YB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高温纯化炉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湖南顶立科技有限公司司、冶金工业信息标准研究院等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"http://219.239.107.155:8080/TaskBook.aspx?id=YBCPZT15052018"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2018-1534T-YB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重型热轧H型钢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马钢（集团）控股有限公司、冶金工业信息标准研究院等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"http://219.239.107.155:8080/TaskBook.aspx?id=YBCPZT15232018"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2018-1535T-YB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生铁及铁合金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高纯钛铁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全国生铁及铁合金标准化技术委员会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上海马腾新型材料厂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基础公益类项目</w:instrText>
            </w:r>
            <w:r>
              <w:instrText xml:space="preserve">" y "100044"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"http://219.239.107.155:8080/TaskBook.aspx?id=YBCPZT15012018"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2018-1536T-YB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电梯钢丝绳用钢丝维氏硬度试验方法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国家金属制品质量监督检验中心等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"http://219.239.107.155:8080/TaskBook.aspx?id=YBCPZT15082018"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2018-1537T-YB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连铸异型坯低倍组织缺陷评级图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马钢（集团）控股有限公司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"http://219.239.107.155:8080/TaskBook.aspx?id=YBCPZT15242018"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2018-1538T-YB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生铁及铁合金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氮化硅铁 钙、铝、铬、锰、钛、磷含量的测定 电感耦合等离子体原子发射光谱法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全国生铁及铁合金标准化技术委员会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武汉钢铁有限公司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"http://219.239.107.155:8080/TaskBook.aspx?id=YBCPZT15252018"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2018-1539T-YB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生铁及铁合金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生铁 硅、锰、磷、硫、钛含量的测定 波长色散X射线荧光光谱法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全国生铁及铁合金标准化技术委员会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内蒙古包钢钢联股份有限公司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"http://219.239.107.155:8080/TaskBook.aspx?id=YBCPXT15312018"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2018-1540T-YB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冶金标样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火花源原子发射光谱法测定固体金属均匀性检验方法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4143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冶金标准样品分技术委员会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河北创谱金属材料检测技术有限公司、冶金工业信息标准研究院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"http://219.239.107.155:8080/TaskBook.aspx?id=YBCPXT15322018"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2018-1541T-YB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冶金标样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建立和控制原子发射光谱化学分析曲线规则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4144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冶金标准样品分技术委员会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河北创谱金属材料检测技术有限公司、冶金工业信息标准研究院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"100046"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"http://219.239.107.155:8080/TaskBook.aspx?id=YBCPZT15072018"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2018-1542T-YB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超（超）临界高压锅炉管用连铸圆管坯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江阴兴澄特种钢铁有限公司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"http://219.239.107.155:8080/TaskBook.aspx?id=YBCPXT15002018"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2018-1543T-YB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传动轴用电焊钢管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5209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徐州光环钢管（集团）有限公司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"http://219.239.107.155:8080/TaskBook.aspx?id=YBCPZT15022018"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2018-1544T-YB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斗齿用热轧圆钢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山东钢铁股份有限公司莱芜分公司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"http://219.239.107.155:8080/TaskBook.aspx?id=YBCPZT15152018"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2018-1545T-YB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酚重油馏分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"http://219.239.107.155:8080/TaskBook.aspx?id=YBCPZT15092018"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2018-1546T-YB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风电装备用螺栓钢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钢铁研究总院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"http://219.239.107.155:8080/TaskBook.aspx?id=YBCPZT15062018"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2018-1547T-YB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钢筋混凝土用热轧螺纹肋钢筋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河北钢铁集团承德分公司等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"http://219.239.107.155:8080/TaskBook.aspx?id=YBCPXT14982018"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2018-1548T-YB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铠装电缆用钢带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024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-2008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上海鑫华电缆钢带有限公司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"http://219.239.107.155:8080/TaskBook.aspx?id=YBCPZT15032018"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2018-1549T-YB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铝电解槽阴极扁钢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包头钢铁公司等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"http://219.239.107.155:8080/TaskBook.aspx?id=YBCPZT15132018"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2018-1550T-YB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煤系针状焦中间相焦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鞍山开炭热能新材料有限公司、冶金工业信息标准研究院等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"http://219.239.107.155:8080/TaskBook.aspx?id=YBCPZT15042018"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2018-1551T-YB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热轧花纹型钢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全国钢标准化技术委员会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马钢（集团）控股有限公司、冶金工业信息标准研究院等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"http://219.239.107.155:8080/TaskBook.aspx?id=YBCPZT15202018"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2018-1552T-YB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生铁及铁合金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焊材用纯铁粉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全国生铁及铁合金标准化技术委员会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鞍钢(鞍山)冶金粉材有限公司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"http://219.239.107.155:8080/TaskBook.aspx?id=YBCPXT15282018"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2018-1553T-YB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冶金机电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单齿辊破碎机用齿辊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4057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-1991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冶金机电标准化技术委员会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北京工业大学、邯郸慧桥复合材料科技有限公司、郑州鼎盛工程技术有限公司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"http://219.239.107.155:8080/TaskBook.aspx?id=YBCPXT15272018"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2018-1554T-YB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冶金机电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高铬抗磨铸铁衬板技术条件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3226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-1988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冶金机电标准化技术委员会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北京工业大学、邯郸慧桥复合材料科技有限公司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"http://219.239.107.155:8080/TaskBook.aspx?id=YBCPZT15302018"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2018-1555T-YB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冶金机电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热轧型钢轧辊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冶金机电标准化技术委员会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常州凯达重工集团科技有限公司、北京科技大学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"http://219.239.107.155:8080/TaskBook.aspx?id=YBCPXT15262018"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2018-1556T-YB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冶金机电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烧结机篦条技术条件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088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-1996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冶金机电标准化技术委员会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北京工业大学、邯郸慧桥复合材料科技有限公司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"http://219.239.107.155:8080/TaskBook.aspx?id=YBCPXT15292018"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2018-1557T-YB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冶金机电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双齿辊破碎机用齿辊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YB/T 4058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-1991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冶金机电标准化技术委员会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北京工业大学、邯郸慧桥复合材料科技有限公司、郑州鼎盛工程技术有限公司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"http://219.239.107.155:8080/TaskBook.aspx?id=YBCPZT18372018"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2018-1558T-YB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冶金标样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高碳钢82B光谱分析用标准样品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冶金标准样品分技术委员会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北京冶金标准样品技术开发公司等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"http://219.239.107.155:8080/TaskBook.aspx?id=YBCPZT18362018"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2018-1559T-YB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冶金标样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合金钢S18光谱分析用标准样品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冶金标准样品分技术委员会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北京首钢股份有限公司、北京冶金标准样品技术开发公司等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船舶行业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船舶行业</w:instrText>
            </w:r>
            <w:r>
              <w:instrText xml:space="preserve">" \y "100050"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基础公益类项目</w:instrText>
            </w:r>
            <w:r>
              <w:instrText xml:space="preserve">" y "100054"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"http://219.239.107.155:8080/TaskBook.aspx?id=CBCPXT18382018"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2018-1560T-CB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海洋船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船舶建造技术水平评估方法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CB/T 4335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全国海洋船标准化技术委员会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中国船舶工业行业协会、中国船舶工业集团有限公司第十一研究所、中国船舶工业综合技术经济研究院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"http://219.239.107.155:8080/TaskBook.aspx?id=CBCPXT18392018"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2018-1561T-CB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海洋船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船舶设计单位设计条件基本要求及评价方法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CB/T 2999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全国海洋船标准化技术委员会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中国造船工程学会、中国船级社、中国船舶工业集团公司第七〇八研究所、上海船舶研究设计院、中国船舶工业综合技术经济研究院等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"http://219.239.107.155:8080/TaskBook.aspx?id=CBCPXT18402018"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2018-1562T-CB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海洋船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船舶生产企业生产条件基本要求及评价方法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CB/T 3000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全国海洋船标准化技术委员会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中国船舶工业综合技术经济研究院、中国船级社、中国船舶工业行业协会船艇分会、湖北省国防科学技术工业办公室、江苏省国防科学技术工业办公室、浙江省经信委等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"http://219.239.107.155:8080/TaskBook.aspx?id=CBCPXT18412018"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2018-1563T-CB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海洋船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船舶修理企业设计条件基本要求及评价方法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CB/T 3001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全国海洋船标准化技术委员会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中国船舶工业综合技术经济研究院、中国船舶工业行业协会修船分会、中国船级社、天津修船技术研究所、中远船务工程集团公司等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轻工行业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轻工行业</w:instrText>
            </w:r>
            <w:r>
              <w:instrText xml:space="preserve">" \y "100060"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重点项目</w:instrText>
            </w:r>
            <w:r>
              <w:instrText xml:space="preserve">" y "100062"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"http://219.239.107.155:8080/TaskBook.aspx?id=QBJNZT08002018"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2018-1564T-QB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家用电器绿色供应链管理 第1部分：通则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全国家用电器标准化技术委员会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中国家用电器研究院、青岛海尔电冰箱有限公司、四川长虹电器股份有限公司、海信容声（广东）冰箱有限公司、珠海格力电器股份有限公司、美的集团等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"http://219.239.107.155:8080/TaskBook.aspx?id=QBJNZT08012018"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2018-1565T-QB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家用电器绿色供应链管理 第2部分：采购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全国家用电器标准化技术委员会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中国家用电器研究院、青岛海尔电冰箱有限公司、四川长虹电器股份有限公司、海信容声（广东）冰箱有限公司、珠海格力电器股份有限公司、美的集团等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"http://219.239.107.155:8080/TaskBook.aspx?id=QBJNZT08022018"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2018-1566T-QB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家用电器绿色供应链管理 第3部分：物流与仓储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全国家用电器标准化技术委员会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中国家用电器研究院、青岛海尔电冰箱有限公司、四川长虹电器股份有限公司、海信容声（广东）冰箱有限公司、珠海格力电器股份有限公司、美的集团等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"http://219.239.107.155:8080/TaskBook.aspx?id=QBJNZT08032018"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2018-1567T-QB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家用电器绿色供应链管理 第4部分：销售与售后服务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全国家用电器标准化技术委员会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中国家用电器研究院、青岛海尔电冰箱有限公司、四川长虹电器股份有限公司、海信容声（广东）冰箱有限公司、珠海格力电器股份有限公司、美的集团等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"http://219.239.107.155:8080/TaskBook.aspx?id=QBJNZT08042018"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2018-1568T-QB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家用电器绿色供应链管理 第5部分：回收与综合利用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全国家用电器标准化技术委员会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中国家用电器研究院、青岛海尔电冰箱有限公司、四川长虹电器股份有限公司、海信容声（广东）冰箱有限公司、珠海格力电器股份有限公司、美的集团等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基础公益类项目</w:instrText>
            </w:r>
            <w:r>
              <w:instrText xml:space="preserve">" y "100064"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"http://219.239.107.155:8080/TaskBook.aspx?id=QBJNZT15602018"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2018-1569T-QB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回收和再生ABS的分级技术规范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全国塑料制品标准化技术委员会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广东天保新材料有限责任公司、中国葛洲坝集团公司、广东金发科技股份有限公司等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"http://219.239.107.155:8080/TaskBook.aspx?id=QBCPZT15392018"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2018-1570T-QB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家具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木家具表面耐黄变测定法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全国家具标准化技术委员会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上海市质量监督检验技术研究院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"http://219.239.107.155:8080/TaskBook.aspx?id=QBCPZT15412018"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2018-1575T-QB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铅蓄电池二维码省份信息编码规则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中国电池工业协会、国家环境保护铅酸蓄电池生产和回收再生污染防治工程技术中心、天能电池集团有限公司等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"http://219.239.107.155:8080/TaskBook.aspx?id=QBCPXT15492018"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2018-1571T-QB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食品发酵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工业酶制剂通用检验规则和标志、包装、运输、贮存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1804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-1993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全国食品发酵标准化中心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中国食品发酵工业研究院有限公司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"http://219.239.107.155:8080/TaskBook.aspx?id=QBCPXT15482018"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2018-1572T-QB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食品发酵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工业酶制剂通用试验方法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1803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-1993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全国食品发酵标准化中心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中国食品发酵工业研究院有限公司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"http://219.239.107.155:8080/TaskBook.aspx?id=QBCPZT15542018"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2018-1573T-QB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食品发酵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牛乳及其制品中β-酪蛋白的测定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全国食品发酵标准化中心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内蒙古蒙牛乳业（集团）股份有限公司、中国食品发酵工业研究院有限公司等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"http://219.239.107.155:8080/TaskBook.aspx?id=QBCPZT15532018"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2018-1574T-QB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食品发酵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食品中水苏糖的测定——一维氢谱核磁共振波谱法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全国食品发酵标准化中心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中国食品发酵工业研究院有限公司、承德京天食品科技有限公司、北京顺天广泽科贸有限公司等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"100066"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"http://219.239.107.155:8080/TaskBook.aspx?id=QBCPZT15332018"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2018-1576T-QB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玻璃仪器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载玻片和盖玻片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全国玻璃仪器标准化技术委员会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国家轻工业玻璃产品质量监督检测中心、山东光耀超薄玻璃有限公司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"http://219.239.107.155:8080/TaskBook.aspx?id=QBCPXT15342018"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2018-1577T-QB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服装洗涤机械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服装机械 蒸汽发生器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1485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-1992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全国服装洗涤机械标准化技术委员会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中国轻工业机械总公司上海公司、温州市鹿城江心服装机械有限公司、浙江盛田洗涤机械有限公司、国家轻工业服装洗涤机械质量监督检测中心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"http://219.239.107.155:8080/TaskBook.aspx?id=QBCPZT15352018"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2018-1578T-QB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服装洗涤机械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激光加工牛仔水洗设备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全国服装洗涤机械标准化技术委员会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广州大族粤铭激光集团股份有限公司、武汉金运激光股份有限公司、广东省激光产业技术创新联盟、广东星之球激光科技有限公司、国家轻工业服装洗涤机械质量监督检测中心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"http://219.239.107.155:8080/TaskBook.aspx?id=QBCPXT15362018"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2018-1579T-QB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家具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软体家具 软体床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4190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全国家具标准化技术委员会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广东省东莞市质量监督检测中心、东莞市慕思寝室用品有限公司、广东联邦家私集团有限公司、顾家家居股份有限公司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"http://219.239.107.155:8080/TaskBook.aspx?id=QBCPZT15402018"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2018-1580T-QB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家具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婴儿床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全国家具标准化技术委员会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美泰玩具技术咨询(深圳)有限公司、上海市质量监督检验技术研究院、上海芙儿优婴童睡眠科技股份有限公司、好孩子儿童用品有限公司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"http://219.239.107.155:8080/TaskBook.aspx?id=QBCPZT15422018"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2018-1581T-QB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轻工机械-制酒饮料机械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不锈钢啤酒桶全自动清洗灌装线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全国轻工机械标准化技术委员会制酒饮料机械分技术委员会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佛山市南海科时敏包装设备有限公司、广州机械设计研究所等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"http://219.239.107.155:8080/TaskBook.aspx?id=QBCPXT15442018"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2018-1582T-QB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日用玻璃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玻璃器皿 玻璃杯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4162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全国日用玻璃标准化技术委员会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安徽德力日用玻璃股份有限公司、东华大学等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"http://219.239.107.155:8080/TaskBook.aspx?id=QBCPXT15432018"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2018-1583T-QB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日用玻璃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玻璃器皿 餐饮用钢化玻璃器皿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4162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全国日用玻璃标准化技术委员会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弓箭玻璃器皿（中国）有限公司、东华大学等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"http://219.239.107.155:8080/TaskBook.aspx?id=QBCPXT15452018"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2018-1584T-QB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日用玻璃搪瓷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搪瓷浴缸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QB/T 2664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全国日用玻璃搪瓷标准化中心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临沂宝泉实业有限公司、东华大学、国家眼镜玻璃搪瓷制品质量监督检验中心等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"http://219.239.107.155:8080/TaskBook.aspx?id=QBCPZT15462018"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2018-1585T-QB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初乳粉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全国乳制品标准化技术委员会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国家乳业工程技术研究中心、黑龙江康普生物科技有限公司、中国乳制品工业协会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"http://219.239.107.155:8080/TaskBook.aspx?id=QBCPZT15472018"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2018-1586T-QB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脱脂初乳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全国乳制品标准化技术委员会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国家乳业工程技术研究中心、黑龙江康普生物科技有限公司、中国乳制品工业协会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"http://219.239.107.155:8080/TaskBook.aspx?id=QBCPZT15522018"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2018-1587T-QB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食品发酵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大麦嫩苗粉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全国食品发酵标准化中心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临沂市沐熙商贸有限公司、中国食品发酵工业研究院有限公司、营小养科技（北京）有限公司等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"http://219.239.107.155:8080/TaskBook.aspx?id=QBCPZT15502018"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2018-1588T-QB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食品发酵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等渗食品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全国食品发酵标准化中心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中国食品发酵工业研究院有限公司、北京市蛋白功能肽工程技术研究中心、国家体育总局运动医学研究所等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"http://219.239.107.155:8080/TaskBook.aspx?id=QBCPZT15512018"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2018-1589T-QB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食品发酵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低嘌呤食品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全国食品发酵标准化中心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中国食品发酵工业研究院有限公司、北京市蛋白功能肽工程技术研究中心、中国疾病预防控制中心营养与健康所等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"http://219.239.107.155:8080/TaskBook.aspx?id=QBCPZT15562018"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2018-1590T-QB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食品工业-工业发酵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面团发酵剂及其制品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全国食品工业标准化技术委员会工业发酵分技术委员会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中国食品发酵工业研究院有限公司、乐斯福管理（上海）有限公司等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"http://219.239.107.155:8080/TaskBook.aspx?id=QBCPZT15572018"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2018-1591T-QB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食品工业-罐头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罐头食品金属容器用易撕盖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全国食品工业标准化技术委员会罐头分技术委员会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广东满贯包装有限公司、中国食品发酵工业研究院有限公司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"http://219.239.107.155:8080/TaskBook.aspx?id=QBCPZT15582018"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2018-1592T-QB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食品工业-罐头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椰果纤维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全国食品工业标准化技术委员会罐头分技术委员会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福建泉州喜多多食品有限公司、中国食品发酵工业研究院有限公司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"http://219.239.107.155:8080/TaskBook.aspx?id=QBCPZT15592018"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2018-1593T-QB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食品直接接触材料及制品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麦饭石紫陶器皿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全国食品直接接触材料及制品标准化技术委员会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宜兴市白峰紫砂艺术有限公司、中国艺术家协会紫砂艺术研究会、轻工业标准化研究所、通辽市草原宸香麦饭石有限公司等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"http://219.239.107.155:8080/TaskBook.aspx?id=QBCPZT07872018"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2018-1594T-QB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盐业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食品加工用盐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全国盐业标准化技术委员会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浙江省盐业集团有限公司、福建省盐业集团有限责任公司、国家盐产品质量监督检验中心等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纺织行业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纺织行业</w:instrText>
            </w:r>
            <w:r>
              <w:instrText xml:space="preserve">" \y "100070"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"100076"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"http://219.239.107.155:8080/TaskBook.aspx?id=FZJNZT15622018"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2018-1595T-FZ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定形机热平衡测试与计算方法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中国纺织经济研究中心、江苏海大纺织机械股份有限公司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"http://219.239.107.155:8080/TaskBook.aspx?id=FZJNZT15712018"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2018-1596T-FZ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纺织企业能效评估导则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中国纺织经济研究中心、上海清宁环境规划设计有限公司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"http://219.239.107.155:8080/TaskBook.aspx?id=FZJNZT15612018"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2018-1597T-FZ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纺织企业能源审计方法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中国纺织经济研究中心、通标标准技术服务有限公司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"http://219.239.107.155:8080/TaskBook.aspx?id=FZJNZT15662018"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2018-1598T-FZ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纺织行业绿色工厂评价导则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"http://219.239.107.155:8080/TaskBook.aspx?id=FZJNZT15682018"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2018-1599T-FZ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纺织行业绿色工厂评价细则 毛纺织企业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中国纺织经济研究中心、中国毛纺织行业协会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"http://219.239.107.155:8080/TaskBook.aspx?id=FZJNZT15672018"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2018-1600T-FZ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纺织行业绿色工厂评价细则 丝绸企业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中国纺织经济研究中心、中国丝绸协会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"http://219.239.107.155:8080/TaskBook.aspx?id=FZJNZT15692018"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2018-1601T-FZ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纺织行业绿色工厂评价细则 针织企业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中国纺织经济研究中心、佛山市顺德彩辉纺织有限公司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"http://219.239.107.155:8080/TaskBook.aspx?id=FZJNZT15762018"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2018-1602T-FZ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纺织行业绿色供应链管理通则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中国纺织经济研究中心、浙江省建筑设计院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"http://219.239.107.155:8080/TaskBook.aspx?id=FZJNZT15722018"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2018-1603T-FZ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长丝织造产品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中国纺织经济研究中心、中国长丝织造协会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"http://219.239.107.155:8080/TaskBook.aspx?id=FZJNZT15742018"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2018-1604T-FZ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毛精纺产品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中国纺织经济研究中心、中国毛纺织行业协会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"http://219.239.107.155:8080/TaskBook.aspx?id=FZJNZT15732018"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2018-1605T-FZ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棉及混纺针织品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中国纺织经济研究中心、中国针织工业协会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"http://219.239.107.155:8080/TaskBook.aspx?id=FZJNZT15752018"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2018-1606T-FZ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牛仔服装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中国纺织经济研究中心、广州弘禹环保科技有限公司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"http://219.239.107.155:8080/TaskBook.aspx?id=FZJNZT15632018"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2018-1607T-FZ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染色机能效限定值及能效等级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中国纺织经济研究中心、广州弘禹环保科技有限公司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"http://219.239.107.155:8080/TaskBook.aspx?id=FZJNZT15642018"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2018-1608T-FZ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染色机水效限定值及水效等级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中国纺织经济研究中心、广州弘禹环保科技有限公司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"http://219.239.107.155:8080/TaskBook.aspx?id=FZJNZT15702018"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2018-1609T-FZ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温室气体排放核算与报告要求 羊绒针织企业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中国纺织工业联合会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中国纺织经济研究中心、中国毛纺织行业协会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包装行业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包装行业</w:instrText>
            </w:r>
            <w:r>
              <w:instrText xml:space="preserve">" \y "100080"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"100086"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"http://219.239.107.155:8080/TaskBook.aspx?id=BBCPZT18422018"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2018-1610T-BB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包装材料 激光全息定位纸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全国包装标准化技术委员会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永发印务（四川） 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"http://219.239.107.155:8080/TaskBook.aspx?id=BBCPZT18452018"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2018-1611T-BB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包装用镀氧化铝薄膜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全国包装标准化技术委员会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广州质量监督检测 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"http://219.239.107.155:8080/TaskBook.aspx?id=BBCPXT18502018"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2018-1612T-BB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包装用多层共挤阻隔膜通则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BB/T 0041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全国包装标准化技术委员会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中国包装科研测试 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"http://219.239.107.155:8080/TaskBook.aspx?id=BBCPZT18462018"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2018-1613T-BB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二元包装气雾阀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全国包装标准化技术委员会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中山市美捷时包装 制品有限公司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"http://219.239.107.155:8080/TaskBook.aspx?id=BBCPZT18472018"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2018-1614T-BB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二元包装气雾剂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全国包装标准化技术委员会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中山市天图精细化工 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"http://219.239.107.155:8080/TaskBook.aspx?id=BBCPZT18482018"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2018-1615T-BB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一次性集装箱内衬袋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全国包装标准化技术委员会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青岛朗夫包装 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"http://219.239.107.155:8080/TaskBook.aspx?id=BBCPZT18492018"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2018-1616T-BB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一次性液体集装袋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全国包装标准化技术委员会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青岛朗夫包装 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"http://219.239.107.155:8080/TaskBook.aspx?id=BBCPXT18522018"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2018-1617T-BB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纸浆模塑制品 工业品包装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BB/T 0045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全国包装标准化技术委员会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永发（河南）模塑科技发展有限公司等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电子行业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</w:instrText>
            </w:r>
            <w:r>
              <w:instrText xml:space="preserve">" \y "100090"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重点项目</w:instrText>
            </w:r>
            <w:r>
              <w:instrText xml:space="preserve">" y "100092"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"http://219.239.107.155:8080/TaskBook.aspx?id=SJCPZT15822018"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2018-1620T-SJ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半导体设备和材料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半绝缘型碳化硅单晶衬底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全国半导体设备和材料标准化技术委员会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山东天岳先进材料科技有限公司、中国电子科技集团公司第十三研究所、中国电子科技集团公司第五十五研究所、全球能源互联网研究院有限公司等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"http://219.239.107.155:8080/TaskBook.aspx?id=SJCPZT15812018"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2018-1621T-SJ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半导体设备和材料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功率器件用φ150mm N型碳化硅衬底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全国半导体设备和材料标准化技术委员会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山东天岳先进材料科技有限公司、中国电子科技集团公司第十三研究所、中国电子科技集团公司第五十五研究所、全球能源互联网研究院有限公司等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"http://219.239.107.155:8080/TaskBook.aspx?id=SJCPZT15872018"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2018-1618T-SJ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电子技术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卫星移动多媒体 网络融合传输协议规范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广中播传媒技术有限公司、北京乐动星空科技有限公司、中国电子技术标准化研究院、中关村车载信息服务产业应用联盟、中国电信集团有限公司、中国移动通信集团公司、中国联合网络通信集团有限公司、中国第一汽车集团有限公司、东风汽车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"http://219.239.107.155:8080/TaskBook.aspx?id=SJCPZT15882018"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2018-1619T-SJ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电子技术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卫星移动多媒体 终端内容保护要求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广中播传媒技术有限公司、北京乐动星空科技有限公司、中国电子技术标准化研究院、中关村车载信息服务产业应用联盟、中国电信集团有限公司、中国移动通信集团公司、中国联合网络通信集团有限公司、中国第一汽车集团有限公司、东风汽车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基础公益类项目</w:instrText>
            </w:r>
            <w:r>
              <w:instrText xml:space="preserve">" y "100094"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"http://219.239.107.155:8080/TaskBook.aspx?id=SJCPXT15852018"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2018-1622T-SJ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电子技术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电子产品制造与应用系统防静电测试方法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SJ/T 1069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工业和信息化部防静电标准工作组、国家工业信息安全发展研究中心、中国电子技术标准化研究院、中国电子仪器行业协会防静电装备分会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"100096"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"http://219.239.107.155:8080/TaskBook.aspx?id=SJJNZT15932018"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2018-1623T-SJ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推板式电子陶瓷隧道窑能源消耗规范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陕西中电华星窑炉设备有限公司等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"http://219.239.107.155:8080/TaskBook.aspx?id=SJJNZT15922018"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2018-1624T-SJ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推板式氢气炉能源消耗规范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中国电子技术标准化研究院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陕西中电华星窑炉设备有限公司等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"http://219.239.107.155:8080/TaskBook.aspx?id=SJCPXT15842018"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2018-1626T-SJ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电子测量仪器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变频变压电源通用规范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SJ/T 1069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1-1996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全国电子测量仪器标准化技术委员会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山东艾诺仪器有限公司、中国电子技术标准化研究院、山东省计量科学研究院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"http://219.239.107.155:8080/TaskBook.aspx?id=SJCPZT15862018"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2018-1625T-SJ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电子技术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赝电容超级电容器总规范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工业和信息化部电子工业标准化研究院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云南大学、中国科学院山西煤炭化学研究所、中国电子技术标准化研究院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"http://219.239.107.155:8080/TaskBook.aspx?id=SJCPZT15902018"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2018-1627T-SJ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音频、视频及多媒体系统与设备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电子画屏通用规范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全国音频、视频及多媒体系统与设备标准化技术委员会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京东方科技集团股份有限公司、中国电子技术标准化研究院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"http://219.239.107.155:8080/TaskBook.aspx?id=SJCPZT15912018"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2018-1628T-SJ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有或无电气继电器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有质量评定的基础机电继电器 通用继电器空白详细规范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全国有或无电气继电器标准化技术委员会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厦门宏发电声股份有限公司、中国电子技术标准化研究院、宁波市鄞州永林电子电器有限公司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通信行业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</w:instrText>
            </w:r>
            <w:r>
              <w:instrText xml:space="preserve">" \y "100100"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重点项目</w:instrText>
            </w:r>
            <w:r>
              <w:instrText xml:space="preserve">" y "100102"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"http://219.239.107.155:8080/TaskBook.aspx?id=YDCPZT15952018"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2018-1638T-YD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波长交换光网络(WSON)工程技术规范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省电信规划设计院有限公司、江苏省邮电规划设计院有限责任公司、华信咨询设计研究院有限公司、中国通信建设第三工程局有限公司、上海邮电设计咨询研究院有限公司、中国移动通信集团设计院有限公司、中讯邮电咨询设计院有限公司、吉林吉大通信设计院股份有限公司(由中国通信企业协会通信工程建设分会组织编制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"http://219.239.107.155:8080/TaskBook.aspx?id=YDCPZT16002018"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2018-1648T-YD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数字化有源室内分布系统工程技术规范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广东省电信规划设计院有限公司、北京电信规划设计院有限公司、中国通信建设集团设计院有限公司、江苏省邮电规划设计院有限责任公司、山东省邮电规划设计院有限公司、上海邮电设计咨询研究院有限公司、中国铁塔股份有限公司、中国移动通信集团设计院有限公司、北京中网华通设计咨询有限公司、河南省信息咨询设计研究有限公司(由中国通信企业协会通信工程建设分会组织编制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"http://219.239.107.155:8080/TaskBook.aspx?id=YDCPZT16012018"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2018-1649T-YD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通信网络功能虚拟化（NFV）工程技术规范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讯邮电咨询设计院有限公司、上海邮电设计咨询研究院有限公司、中国移动通信集团设计院有限公司、广东省电信规划设计院有限公司、江苏省邮电规划设计院有限责任公司、华信咨询设计研究院有限公司(由中国通信企业协会通信工程建设分会组织编制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"http://219.239.107.155:8080/TaskBook.aspx?id=YDCPZT16952018"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2018-1630T-YD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服务器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中国信息通信研究院、上海诺基亚贝尔股份有限公司、中兴通讯股份有限公司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"http://219.239.107.155:8080/TaskBook.aspx?id=YDCPZT16982018"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2018-1631T-YD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节能与综合利用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视频会议设备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"http://219.239.107.155:8080/TaskBook.aspx?id=YDCPZT17042018"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2018-1632T-YD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节能与综合利用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通信电缆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中国信息通信研究院、烽火科技集团有限公司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"http://219.239.107.155:8080/TaskBook.aspx?id=YDCPZT17072018"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2018-1650T-YD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节能与综合利用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通信行业绿色工厂评价导则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中国信息通信研究院、上海诺基亚贝尔股份有限公司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"http://219.239.107.155:8080/TaskBook.aspx?id=YDCPZT16462018"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2018-1643T-YD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传送网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基于流量工程网络抽象与控制（ACTN）的软件定义光传送网（SDOTN）网络服务接口技术要求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烽火科技集团有限公司、华为技术有限公司、中国移动通信集团公司、上海诺基亚贝尔股份有限公司、中国信息通信研究院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"http://219.239.107.155:8080/TaskBook.aspx?id=YDCPZT16452018"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2018-1676T-YD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传送网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城域N×400Gbit/s光波分复用（WDM）系统技术要求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中国信息通信研究院、中国电信集团公司、中国移动通信集团公司、华为技术有限公司、中兴通讯股份有限公司、烽火科技集团有限公司、上海诺基亚贝尔股份有限公司、江苏省邮电规划设计院有限责任公司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"http://219.239.107.155:8080/TaskBook.aspx?id=YDCPZT16432018"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2018-1680T-YD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传送网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灵活以太网（FlexE）链路接口技术要求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上海诺基亚贝尔股份有限公司、中国信息通信研究院、中国移动通信集团公司、华为技术有限公司、中国联合网络通信集团有限公司、烽火科技集团有限公司、中兴通讯股份有限公司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"http://219.239.107.155:8080/TaskBook.aspx?id=YDCPZT17312018"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2018-1695T-YD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传送网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超高精度基准主时间（ePRTC）设备技术要求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中国信息通信研究院、中兴通讯股份有限公司、中国移动通信集团公司、烽火科技集团有限公司、华为技术有限公司、UT斯达康通讯有限公司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"http://219.239.107.155:8080/TaskBook.aspx?id=YDCPZT17582018"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2018-1691T-YD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蜂窝式移动通信设备电磁兼容性能要求和测量方法 第17部分：5G基站及其辅助设备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中兴通讯股份有限公司、中国电信集团公司、中国移动通信集团设计院有限公司、北京三星通信技术研究有限公司、高通无线通信技术(中国)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"http://219.239.107.155:8080/TaskBook.aspx?id=YDCPZT17532018"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2018-1692T-YD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无线通信设备电磁兼容性要求和测量方法 第17部分：毫米波设备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汽车工程研究院股份有限公司、北京中科国技信息系统有限公司、重庆大学、深圳市通用测试系统有限公司、高通无线通信技术(中国)有限公司、中国移动通信集团公司、国家无线电监测中心检测中心、中兴通讯股份有限公司、北京三星通信技术研究有限公司、华为技术有限公司、瑞声科技（南京）有限公司、中国电信集团公司、国家信息网络产品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"http://219.239.107.155:8080/TaskBook.aspx?id=YDCPZT17602018"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2018-1693T-YD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终端毫米波天线技术要求及测量方法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汽车工程研究院股份有限公司、中国移动通信集团公司、北京中科国技信息系统有限公司、高通无线通信技术(中国)有限公司、北京三星通信技术研究有限公司、深圳市赛伦北斗科技有限责任公司、国家无线电监测中心检测中心、中兴通讯股份有限公司、华为技术有限公司、瑞声科技（南京）有限公司、中国电信集团公司、国家信息网络产品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"http://219.239.107.155:8080/TaskBook.aspx?id=YDCPZT17722018"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2018-1663T-YD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工业互联网边缘计算 边缘节点管理接口要求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中国移动通信集团公司、华为技术有限公司、中国联合网络通信集团有限公司、中国电信集团公司、中国信息通信研究院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"http://219.239.107.155:8080/TaskBook.aspx?id=YDCPZT17712018"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2018-1664T-YD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工业互联网边缘计算 边缘节点模型与要求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中国信息通信研究院、中国移动通信集团公司、烽火科技集团有限公司、华为技术有限公司、中国联合网络通信集团有限公司、中国科学院沈阳自动化研究所、中国电信集团公司、四川天邑康和通信股份有限公司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"http://219.239.107.155:8080/TaskBook.aspx?id=YDCPZT17702018"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2018-1665T-YD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工业互联网边缘计算 需求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中国移动通信集团公司、华为技术有限公司、烽火科技集团有限公司、中国信息通信研究院、中国联合网络通信集团有限公司、中兴通讯股份有限公司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"http://219.239.107.155:8080/TaskBook.aspx?id=YDCPZT17692018"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2018-1666T-YD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工业互联网边缘计算 总体架构与要求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"http://219.239.107.155:8080/TaskBook.aspx?id=YDCPZT17682018"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2018-1689T-YD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工业互联网标识解析 基于Handle的企业信息服务系统技术要求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"http://219.239.107.155:8080/TaskBook.aspx?id=YDCPZT17672018"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2018-1690T-YD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工业互联网标识解析 信息协同共享技术要求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中国电信集团公司、中国信息通信研究院、中国移动通信集团公司、中国科学院计算机网络信息中心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"http://219.239.107.155:8080/TaskBook.aspx?id=YDCPZT17162018"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2018-1657T-YD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IPTV数字版权管理系统技术要求 第1部分：总体框架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中国信息通信研究院、中国电信集团公司、中国联合网络通信集团有限公司、中国移动通信集团公司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"http://219.239.107.155:8080/TaskBook.aspx?id=YDCPZT17172018"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2018-1658T-YD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IPTV数字版权管理系统技术要求 第3部分：接口和通信流程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中国信息通信研究院、中国电信集团公司、中国联合网络通信集团有限公司、中国移动通信集团公司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"http://219.239.107.155:8080/TaskBook.aspx?id=YDCPZT17192018"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2018-1659T-YD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IPTV数字版权管理系统技术要求 第5部分：接口消息及参数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中国信息通信研究院、中国电信集团公司、中国联合网络通信集团有限公司、中国移动通信集团公司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"http://219.239.107.155:8080/TaskBook.aspx?id=YDCPZT17202018"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2018-1660T-YD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IPTV数字版权管理系统技术要求 第6部分：终端处理及显示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"http://219.239.107.155:8080/TaskBook.aspx?id=YDCPZT17152018"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2018-1661T-YD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IPTV虚拟机顶盒技术要求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"http://219.239.107.155:8080/TaskBook.aspx?id=YDCPZT17142018"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2018-1662T-YD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IPTV业务系统（第二代）总体技术要求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中国电信集团公司、中国信息通信研究院、中国联合网络通信集团有限公司、烽火科技集团有限公司、中兴通讯股份有限公司、中国移动通信集团公司、华为技术有限公司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"http://219.239.107.155:8080/TaskBook.aspx?id=YDCPZT17782018"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2018-1674T-YD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IPTV数字版权管理系统技术要求 第2部分：安全保护等级要求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"http://219.239.107.155:8080/TaskBook.aspx?id=YDCPZT16052018"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2018-1684T-YD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内容分发网络技术要求 汇聚节点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中国移动通信集团公司、中国信息通信研究院、中国电信集团公司、中兴通讯股份有限公司、网宿科技股份有限公司、中国联合网络通信集团有限公司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"http://219.239.107.155:8080/TaskBook.aspx?id=YDCPZT16072018"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2018-1685T-YD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内容分发网络技术要求 内容中心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中国移动通信集团公司、中国信息通信研究院、中国电信集团公司、中兴通讯股份有限公司、网宿科技股份有限公司、中国联合网络通信集团有限公司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"http://219.239.107.155:8080/TaskBook.aspx?id=YDCPZT17182018"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2018-1686T-YD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IPTV数字版权管理系统技术要求 第4部分：加密系统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中国信息通信研究院、中国电信集团公司、中国联合网络通信集团有限公司、中国移动通信集团公司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"http://219.239.107.155:8080/TaskBook.aspx?id=YDCPZT16492018"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2018-1640T-YD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基于SDN的宽带接入网 总体技术要求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中国信息通信研究院、中国电信集团公司、华为技术有限公司、上海诺基亚贝尔股份有限公司、烽火科技集团有限公司、中兴通讯股份有限公司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"http://219.239.107.155:8080/TaskBook.aspx?id=YDCPZT16532018"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2018-1656T-YD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智能光分配网络 门禁管理接口技术要求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中国联合网络通信集团有限公司、中国电信集团公司、江苏亨通光电股份有限公司、南京华脉科技股份有限公司、常州太平通讯科技有限公司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"http://219.239.107.155:8080/TaskBook.aspx?id=YDCPZT16482018"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2018-1677T-YD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低功耗短距离可见光通信技术要求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"http://219.239.107.155:8080/TaskBook.aspx?id=YDCPZT16502018"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2018-1679T-YD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基于SDN的宽带接入网 基于PON设备YANG模型的控制器南向接口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中国电信集团公司、中国信息通信研究院、华为技术有限公司、上海诺基亚贝尔股份有限公司、烽火科技集团有限公司、中兴通讯股份有限公司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"http://219.239.107.155:8080/TaskBook.aspx?id=YDCPZT16512018"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2018-1681T-YD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面向5G承载的N×25G的波分复用无源光网络(WDM-PON) 第1部分：总体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中国信息通信研究院、中国电信集团公司、中兴通讯股份有限公司、华为技术有限公司、上海诺基亚贝尔股份有限公司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"http://219.239.107.155:8080/TaskBook.aspx?id=YDCPZT16522018"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2018-1682T-YD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面向5G承载的N×25G的波分复用无源光网络(WDM-PON) 第2部分：PMD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中国电信集团公司、中国信息通信研究院、中兴通讯股份有限公司、华为技术有限公司、上海诺基亚贝尔股份有限公司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"http://219.239.107.155:8080/TaskBook.aspx?id=YDCPZT16542018"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2018-1683T-YD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基于公用电信网的宽带客户智能网关 第8部分：家庭用智能网关与智能家庭组网设备之间接口技术要求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移动通信集团公司、华为技术有限公司、烽火科技集团有限公司、上海诺基亚贝尔股份有限公司、中兴通讯股份有限公司、广东南方电信规划咨询设计院有限公司、上海汇珏网络通信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"http://219.239.107.155:8080/TaskBook.aspx?id=YDCPZT17332018"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2018-1694T-YD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EPON/GPON聚合拉远设备技术要求和测试方法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"http://219.239.107.155:8080/TaskBook.aspx?id=YDCPZT17372018"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2018-1699T-YD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基于公用电信网的宽带客户智能网关 第6部分：企业用智能网关技术要求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信息通信研究院、烽火科技集团有限公司、华为技术有限公司、上海诺基亚贝尔股份有限公司、中兴通讯股份有限公司、广东南方电信规划咨询设计院有限公司、上海汇珏网络通信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"http://219.239.107.155:8080/TaskBook.aspx?id=YDCPZT17382018"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2018-1700T-YD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基于公用电信网的宽带客户智能网关 第7部分：智能家庭组网设备技术要求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移动通信集团公司、上海诺基亚贝尔股份有限公司、烽火科技集团有限公司、华为技术有限公司、中兴通讯股份有限公司、上海汇珏网络通信设备有限公司、广东南方电信规划咨询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"http://219.239.107.155:8080/TaskBook.aspx?id=YDCPZT17082018"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2018-1646T-YD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量子通信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量子密钥分发(QKD)系统技术要求 第1部分：基于BB84协议的QKD系统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国科量子通信网络有限公司、科大国盾量子技术股份有限公司、山东量子科学技术研究院有限公司、济南量子技术研究院、安徽问天量子科技股份有限公司、江苏亨通问天量子信息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"http://219.239.107.155:8080/TaskBook.aspx?id=YDCPZT17102018"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2018-1647T-YD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量子通信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量子密钥分发(QKD)系统应用接口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科量子通信网络有限公司、中国联合网络通信集团有限公司、中国信息通信研究院、中国移动通信集团公司、中国电信集团公司、科大国盾量子技术股份有限公司、安徽问天量子科技股份有限公司、江苏亨通问天量子信息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"http://219.239.107.155:8080/TaskBook.aspx?id=YDCPZT17112018"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2018-1654T-YD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通信服务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信息通信行业生产和服务组织质量管理体系要求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"http://219.239.107.155:8080/TaskBook.aspx?id=YDCPZT17732018"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2018-1687T-YD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通信服务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电信和互联网服务 用户个人信息保护技术要求 出行服务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中国信息通信研究院、中国移动通信集团公司、中国电信集团公司、 中国联合网络通信集团有限公司、阿里巴巴通信技术（北京）有限公司、深圳市腾讯计算机系统有限公司、北京百度网讯科技有限公司、北京奇虎科技有限公司、高德软件有限公司、华为技术有限公司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"http://219.239.107.155:8080/TaskBook.aspx?id=YDCPZT17742018"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2018-1688T-YD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通信服务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电信和互联网服务 用户个人信息保护技术要求 基础电信服务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中国信息通信研究院、中国移动通信集团公司、中国电信集团公司、 中国联合网络通信集团有限公司、阿里巴巴通信技术（北京）有限公司、深圳市腾讯计算机系统有限公司、北京百度网讯科技有限公司、北京奇虎科技有限公司、高德软件有限公司、华为技术有限公司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"http://219.239.107.155:8080/TaskBook.aspx?id=YDCPZT17482018"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2018-1696T-YD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 综合布线系统 第1部分：总则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江苏俊知技术有限公司、江苏亨通光电股份有限公司、烽火科技集团有限公司、江苏中天科技股份有限公司、长飞光纤光缆股份有限公司、中国移动通信集团设计院有限公司、南京华信藤仓光通信有限公司、成都泰瑞通信设备检测有限公司、成都大唐线缆有限公司、江苏南方通信科技有限公司、江苏省邮电规划设计院有限责任公司、常州太平通讯科技有限公司、杭州富通通信技术股份有限公司、通鼎互联信息股份有限公司、中兴通讯股份有限公司、南京华脉科技股份有限公司、深圳市科信通信技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"http://219.239.107.155:8080/TaskBook.aspx?id=YDCPZT17492018"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2018-1697T-YD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 综合布线系统 第2部分：对称电缆和连接硬件、组件、配线设施技术要求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俊知技术有限公司、中国信息通信研究院、江苏中天科技股份有限公司、烽火科技集团有限公司、江苏亨通光电股份有限公司、长飞光纤光缆股份有限公司、中国移动通信集团设计院有限公司、成都泰瑞通信设备检测有限公司、江苏省邮电规划设计院有限责任公司、深圳市科信通信技术股份有限公司、通鼎互联信息股份有限公司、杭州富通通信技术股份有限公司、成都大唐线缆有限公司、南京华脉科技股份有限公司、常州太平通讯科技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"http://219.239.107.155:8080/TaskBook.aspx?id=YDCPZT17502018"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2018-1698T-YD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工业互联网 综合布线系统 第3部分：光缆和连接器、组件、配线设施技术要求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江苏俊知技术有限公司、烽火科技集团有限公司、江苏中天科技股份有限公司、江苏亨通光电股份有限公司、长飞光纤光缆股份有限公司、中国移动通信集团设计院有限公司、南京华信藤仓光通信有限公司、成都泰瑞通信设备检测有限公司、成都大唐线缆有限公司、江苏南方通信科技有限公司、江苏省邮电规划设计院有限责任公司、常州太平通讯科技有限公司、杭州富通通信技术股份有限公司、通鼎互联信息股份有限公司、南京华脉科技股份有限公司、江苏中利集团股份有限公司、中兴通讯股份有限公司、深圳市科信通信技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"http://219.239.107.155:8080/TaskBook.aspx?id=YDCPZT16832018"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2018-1633T-YD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通信元器件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100Gb/s单波长光收发合一模块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烽火科技集团有限公司、中兴通讯股份有限公司、中国信息通信研究院、海信集团有限公司、武汉华工正源光子技术有限公司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"http://219.239.107.155:8080/TaskBook.aspx?id=YDCPZT16842018"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2018-1634T-YD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通信元器件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25Gb/s单纤双向光收发合一模块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烽火科技集团有限公司、中国信息通信研究院、中兴通讯股份有限公司、厦门优迅高速芯片有限公司、东莞铭普光磁股份有限公司、武汉华工正源光子技术有限公司、海信集团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"http://219.239.107.155:8080/TaskBook.aspx?id=YDCPZT16852018"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2018-1635T-YD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通信元器件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400Gb/s相位调制光收发合一模块 第2部分：1×400Gb/s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中国信息通信研究院、中兴通讯股份有限公司、烽火科技集团有限公司、深圳新飞通光电子技术有限公司、武汉华工正源光子技术有限公司、华为技术有限公司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"http://219.239.107.155:8080/TaskBook.aspx?id=YDCPZT16862018"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2018-1636T-YD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通信元器件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50Gb/s PAM4调制光收发合一模块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烽火科技集团有限公司、中国信息通信研究院、中兴通讯股份有限公司、武汉华工正源光子技术有限公司、海信集团有限公司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"http://219.239.107.155:8080/TaskBook.aspx?id=YDCPZT16882018"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2018-1637T-YD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通信元器件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并行传输有源光缆光模块 第4部分：200Gb/s AOC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烽火科技集团有限公司、中兴通讯股份有限公司、武汉华工正源光子技术有限公司、海信集团有限公司、数据通信科学技术研究所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"http://219.239.107.155:8080/TaskBook.aspx?id=YDCPZT16892018"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2018-1644T-YD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通信元器件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集成相干光接收器技术条件 第4部分：400Gb/s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深圳新飞通光电子技术有限公司、中兴通讯股份有限公司、烽火科技集团有限公司、中国信息通信研究院、武汉华工正源光子技术有限公司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"http://219.239.107.155:8080/TaskBook.aspx?id=YDCPZT16902018"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2018-1645T-YD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通信元器件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集成相干收发光组件 第1部分：100Gb/s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中兴通讯股份有限公司、深圳新飞通光电子技术有限公司、烽火科技集团有限公司、中国信息通信研究院、中国联合网络通信集团有限公司、武汉华工正源光子技术有限公司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"http://219.239.107.155:8080/TaskBook.aspx?id=YDCPZT16272018"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2018-1651T-YD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网络功能虚拟化(NFVO)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网络功能虚拟化编排器（NFVO）技术要求 NFVO与虚拟基础设施管理器（VIM）接口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烽火科技集团有限公司、中国信息通信研究院、中国电信集团公司、中国移动通信集团公司、华为技术有限公司、中兴通讯股份有限公司、北京邮电大学、上海诺基亚贝尔股份有限公司、爱立信（中国）通信有限公司、赛特斯信息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"http://219.239.107.155:8080/TaskBook.aspx?id=YDCPZT16292018"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2018-1652T-YD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网络功能虚拟化(NFVO)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网络功能虚拟化编排器（NFVO）技术要求 NFVO与运营支撑系统（OSS）接口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北京邮电大学、北京市天元网络技术股份有限公司、中国移动通信集团公司、中国联合网络通信集团有限公司、中国电信集团公司、爱立信（中国）通信有限公司、上海诺基亚贝尔股份有限公司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"http://219.239.107.155:8080/TaskBook.aspx?id=YDCPZT16282018"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2018-1653T-YD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网络功能虚拟化(NFVO)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网络功能虚拟化编排器（NFVO）技术要求 业务模板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移动通信集团公司、中国联合网络通信集团有限公司、北京邮电大学、中兴通讯股份有限公司、华为技术有限公司、上海诺基亚贝尔股份有限公司、爱立信（中国）通信有限公司、新华三技术有限公司、烽火科技集团有限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"http://219.239.107.155:8080/TaskBook.aspx?id=YDCPZT16592018"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2018-1639T-YD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电信运营维护管理数据的管理技术要求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中国电信集团公司、北京邮电大学、北京交通大学、大唐电信科技产业集团（电信科学技术研究院）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"http://219.239.107.155:8080/TaskBook.aspx?id=YDCPZT16602018"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2018-1655T-YD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移动互联网用户体验管理技术要求 第1部分：基本原则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中国电信集团公司、华为技术有限公司、北京邮电大学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"http://219.239.107.155:8080/TaskBook.aspx?id=YDCPZT17412018"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2018-1668T-YD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通信网智能维护技术要求 第1部分：基本原则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北京邮电大学、中国电信集团公司、北京万可信息技术有限公司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"http://219.239.107.155:8080/TaskBook.aspx?id=YDCPZT18012018"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2018-1669T-YD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电信网和互联网数据安全风险评估实施方法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"http://219.239.107.155:8080/TaskBook.aspx?id=YDCPZT17992018"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2018-1670T-YD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电信网和互联网网络安全防护定级备案实施指南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"http://219.239.107.155:8080/TaskBook.aspx?id=YDCPZT17962018"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2018-1675T-YD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公有云服务安全运行可视化管理规范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西安邮电大学、中国信息通信研究院、、国家计算机网络应急技术处理协调中心、中国联合网络通信集团有限公司、烽火科技集团有限公司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"http://219.239.107.155:8080/TaskBook.aspx?id=YDCPZT16312018"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2018-1641T-YD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基于SDN的网络随选系统 总体架构及技术要求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联合网络通信集团有限公司、中讯邮电咨询设计院有限公司、上海诺基亚贝尔股份有限公司、中兴通讯股份有限公司、新华三技术有限公司、华为技术有限公司、大唐电信科技产业集团（电信科学技术研究院）、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"http://219.239.107.155:8080/TaskBook.aspx?id=YDCPZT17242018"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2018-1667T-YD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基于统一IMS（第二阶段）的业务技术要求 一号多终端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中国联合网络通信集团有限公司、中国移动通信集团公司、中国电信集团公司、东北大学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"http://219.239.107.155:8080/TaskBook.aspx?id=YDCPZT16302018"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2018-1678T-YD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基于SDN/NFV的新一代网络架构 总体需求与框架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中国电信集团公司、上海诺基亚贝尔股份有限公司、中国联合网络通信集团有限公司、中讯邮电咨询设计院有限公司、中国移动通信集团公司、中兴通讯股份有限公司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"http://219.239.107.155:8080/TaskBook.aspx?id=YDCPZT16362018"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2018-1642T-YD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移动互联网应用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基于宽带网络的远程医疗服务质量总体要求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中国信息通信研究院、中国联合网络通信集团有限公司、杭州华三通信技术有限公司、北京邮电大学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"http://219.239.107.155:8080/TaskBook.aspx?id=YDCPZT17822018"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2018-1671T-YD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移动互联网应用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基于电信网的移动互联网凭证管理系统总体技术要求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中国电信集团公司、中国联合网络通信集团有限公司、中国移动通信集团公司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"http://219.239.107.155:8080/TaskBook.aspx?id=YDCPZT18042018"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2018-1673T-YD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超短波监测管理一体化平台技术规范 第5部分：管控系统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国家无线电监测中心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"http://219.239.107.155:8080/TaskBook.aspx?id=YDCPZT17842018"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2018-1629T-YD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智能终端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面向低功耗蜂窝网的物联网终端安全能力技术要求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中国信息通信研究院、中国移动通信集团公司、华为技术有限公司、国家无线电监测中心检测中心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"http://219.239.107.155:8080/TaskBook.aspx?id=YDCPZT17852018"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2018-1672T-YD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智能终端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移动智能终端防骚扰技术要求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联合网络通信集团有限公司、中国电信集团公司、华为技术有限公司、北京小米移动软件有限公司、北京奇虎科技有限公司、阿里巴巴（中国）有限公司、中兴通讯股份有限公司、中国信息通信研究院、北京三星通信技术研究有限公司、广东欧珀移动通信有限公司、维沃移动通信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基础公益类项目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基础公益类项目</w:instrText>
            </w:r>
            <w:r>
              <w:instrText xml:space="preserve">" y "100104"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"http://219.239.107.155:8080/TaskBook.aspx?id=YDCPZT17432018"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2018-1701T-YD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通信电源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通信电源术语和定义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设计院有限公司、中国信息通信研究院、中国电信集团公司、中国铁塔股份有限公司、中兴通讯股份有限公司、中达电通股份有限公司、施耐德电气信息技术（中国）有限公司、北京动力源科技股份有限公司、香江科技股份有限公司、上海邮电设计咨询研究院有限公司、广东能态科技有限公司、杭州中恒电气股份有限公司、江苏省邮电规划设计院有限责任公司、联方云天科技（北京）有限公司、南京华脉科技股份有限公司、厦门科华恒盛股份有限公司、深圳科士达科技股份有限公司、深圳市科信通信技术股份有限公司、维谛技术有限公司、易事特集团股份有限公司、东莞铭普光磁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"http://219.239.107.155:8080/TaskBook.aspx?id=YDCPZT17762018"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2018-1702T-YD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通信服务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信息通信业服务现场管理实施指南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中国信息通信研究院、中国通信企业协会、中国电信集团有限公司、中国移动通信集团公司、中国联合网络通信集团有限公司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"100106"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"http://219.239.107.155:8080/TaskBook.aspx?id=YDCPXT15982018"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2018-1727T-YD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光传送网(OTN)工程技术规范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 5208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华信咨询设计研究院有限公司、中讯邮电咨询设计院有限公司、中国移动通信集团设计院有限公司、上海邮电设计咨询研究院有限公司、江苏省邮电规划设计院有限责任公司、北京中网华通设计咨询有限公司、中国通信建设第四工程局有限公司、安徽电信规划设计有限责任公司(由中国通信企业协会通信工程建设分会组织编制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"http://219.239.107.155:8080/TaskBook.aspx?id=YDCPZT15972018"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2018-1728T-YD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光缆波分系统线路自动保护倒换工程技术规范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讯邮电咨询设计院有限公司、广东省电信规划设计院有限公司、中国通信建设集团设计院有限公司、中国移动通信集团设计院有限公司、辽宁邮电规划设计院有限公司(由中国通信企业协会通信工程建设分会组织编制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"http://219.239.107.155:8080/TaskBook.aspx?id=YDCPZT15942018"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2018-1734T-YD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光纤到户(含商业建筑)工程设计安装图集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邮电设计咨询研究院有限公司、中国移动通信集团设计院有限公司、河南省信息咨询设计研究有限公司、中国通信建设集团设计院有限公司、江苏省邮电规划设计院有限责任公司、广东省电信规划设计院有限公司、北京电信规划设计院有限公司、安徽电信规划设计有限责任公司、天元瑞信通信技术股份有限公司(由中国通信企业协会通信工程建设分会组织编制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"http://219.239.107.155:8080/TaskBook.aspx?id=YDCPZT15962018"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2018-1738T-YD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可重构的光分插复用（ROADM）网络工程技术规范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讯邮电咨询设计院有限公司、华信咨询设计研究院有限公司、广东省电信规划设计院有限公司、上海邮电设计咨询研究院有限公司、北京中网华通设计咨询有限公司、普天信息工程设计服务有限公司、福建省邮电规划设计院有限公司(由中国通信企业协会通信工程建设分会组织编制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"http://219.239.107.155:8080/TaskBook.aspx?id=YDCPZT16022018"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2018-1752T-YD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信令监测系统工程技术规范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华信咨询设计研究院有限公司、中讯邮电咨询设计院有限公司、中国移动通信集团设计院有限公司、中国通信建设第三工程局有限公司(由中国通信企业协会通信工程建设分会组织编制）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"http://219.239.107.155:8080/TaskBook.aspx?id=YDCPXT15992018"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2018-1766T-YD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工程建设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自动交换光网络（ASON）工程验收规范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5145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电信规划设计院有限公司、上海邮电设计咨询研究院有限公司、中睿通信规划设计有限公司、中国通信建设第四工程局有限公司、广东南方电信规划咨询设计院有限公司(由中国通信企业协会通信工程建设分会组织编制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"http://219.239.107.155:8080/TaskBook.aspx?id=YDCPZT17032018"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2018-1704T-YD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节能与综合利用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绿色设计产品评价规范 光缆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中国信息通信研究院、烽火科技集团有限公司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"http://219.239.107.155:8080/TaskBook.aspx?id=YDCPZT16972018"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2018-1705T-YD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节能与综合利用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固定电话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中国信息通信研究院、北京三星通信技术研究有限公司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"http://219.239.107.155:8080/TaskBook.aspx?id=YDCPZT17022018"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2018-1706T-YD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节能与综合利用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户外机房、机柜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中国信息通信研究院、上海汇珏网络通信设备有限公司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"http://219.239.107.155:8080/TaskBook.aspx?id=YDCPZT16962018"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2018-1707T-YD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节能与综合利用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路由器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中国信息通信研究院、上海诺基亚贝尔股份有限公司、北京小米移动软件有限公司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"http://219.239.107.155:8080/TaskBook.aspx?id=YDCPZT17012018"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2018-1708T-YD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节能与综合利用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通信电源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"http://219.239.107.155:8080/TaskBook.aspx?id=YDCPZT17052018"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2018-1709T-YD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节能与综合利用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绿色设计产品评价技术规范 通信配线设备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中国信息通信研究院、南京华脉科技股份有限公司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"http://219.239.107.155:8080/TaskBook.aspx?id=YDCPZT17062018"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2018-1710T-YD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节能与综合利用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通信行业绿色供应链管理通则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信息通信发展司、节能与综合利用司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中国信息通信研究院、上海诺基亚贝尔股份有限公司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"http://219.239.107.155:8080/TaskBook.aspx?id=YDCPXT17302018"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2018-1767T-YD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传送网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分组增强型光传送网（OTN）设备技术要求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2484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联合网络通信集团有限公司、华为技术有限公司、中国信息通信研究院、中兴通讯股份有限公司、烽火科技集团有限公司、上海诺基亚贝尔股份有限公司、中国移动通信集团公司、中讯邮电咨询设计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"http://219.239.107.155:8080/TaskBook.aspx?id=YDCPZT16442018"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2018-1807T-YD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传送网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波长交换光网络（WSON）测试方法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中国电信集团公司、中国信息通信研究院、中兴通讯股份有限公司、华为技术有限公司、上海诺基亚贝尔股份有限公司、江苏省邮电规划设计院有限责任公司、烽火科技集团有限公司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"http://219.239.107.155:8080/TaskBook.aspx?id=YDCPZT16472018"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2018-1808T-YD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传送网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软件定义光传送网（SDOTN）测试方法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中国信息通信研究院、中国联合网络通信集团有限公司、中国移动通信集团公司、中国电信集团公司、华为技术有限公司、烽火科技集团有限公司、上海诺基亚贝尔股份有限公司、中兴通讯股份有限公司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"http://219.239.107.155:8080/TaskBook.aspx?id=YDCPZT17322018"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2018-1821T-YD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传送网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分组承载设备精确时间协议(PTP)边界时钟和从时钟测试方法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中国信息通信研究院、上海诺基亚贝尔股份有限公司、中兴通讯股份有限公司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"http://219.239.107.155:8080/TaskBook.aspx?id=YDCPZT16232018"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2018-1719T-YD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大数据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大数据 商务智能（BI）分析工具技术要求与测试方法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中国信息通信研究院、中兴通讯股份有限公司、中国电信集团公司、中国移动通信集团公司、中国联合网络通信集团有限公司、华为技术有限公司、新华三技术有限公司、西安邮电大学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"http://219.239.107.155:8080/TaskBook.aspx?id=YDCPZT16252018"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2018-1720T-YD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大数据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大数据 数据管理平台技术要求与测试方法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中国信息通信研究院、中兴通讯股份有限公司、华为技术有限公司、中国移动通信集团公司、中国电信集团公司、中国联合网络通信集团有限公司、新华三技术有限公司、西安邮电大学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"http://219.239.107.155:8080/TaskBook.aspx?id=YDCPZT16242018"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2018-1721T-YD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大数据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大数据 数据集成工具技术要求与测试方法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中国信息通信研究院、中兴通讯股份有限公司、华为技术有限公司、中国电信集团公司、中国移动通信集团公司、中国联合网络通信集团有限公司、新华三技术有限公司、西安邮电大学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"http://219.239.107.155:8080/TaskBook.aspx?id=YDCPZT16262018"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2018-1722T-YD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大数据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大数据 数据挖掘平台技术要求与测试方法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中国信息通信研究院、中兴通讯股份有限公司、华为技术有限公司、中国移动通信集团公司、中国电信集团公司、中国联合网络通信集团有限公司、新华三技术有限公司、西安邮电大学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"http://219.239.107.155:8080/TaskBook.aspx?id=YDCPZT18092018"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2018-1798T-YD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导航与位置服务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低速无人系统导航定位通用指标及测试方法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上海华东电信研究院、上海交通大学、中国信息通信研究院、上海拓攻机器人有限公司、北京东方计量测试研究所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"http://219.239.107.155:8080/TaskBook.aspx?id=YDCPZT18072018"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2018-1799T-YD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胶囊内窥与植入式移动通信终端比吸收率评估要求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EN 50527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-1,MOD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西安邮电大学、中国信息通信研究院、中兴通讯股份有限公司、华为技术有限公司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"http://219.239.107.155:8080/TaskBook.aspx?id=YDCPZT18062018"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2018-1800T-YD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无线通信设备电磁兼容性要求和测量方法 第20部分：胶囊内窥与植入式移动通信终端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深圳信息通信研究院、中国信息通信研究院、中兴通讯股份有限公司、华为技术有限公司、西安邮电大学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"http://219.239.107.155:8080/TaskBook.aspx?id=YDCPZT18082018"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2018-1801T-YD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移动通信终端设备电磁照射符合性技术要求 第4部分：胶囊内窥与植入式移动通信终端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中国信息通信研究院、华为技术有限公司、中兴通讯股份有限公司、中国移动通信集团公司、中国电信集团有限公司、西安邮电大学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"http://219.239.107.155:8080/TaskBook.aspx?id=YDCPXT17572018"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2018-1810T-YD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蜂窝式移动通信设备电磁兼容性能要求和测量方法 第13部分 ：LTE基站及其辅助设备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2583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.13-2013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中兴通信股份有限公司、中国电信集团公司、中国移动通信集团公司、中国联合网络通信集团有限公司、爱立信（中国）通信有限公司、上海诺基亚贝尔股份有限公司、深圳信息通信研究院、北京中科国技信息系统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"http://219.239.107.155:8080/TaskBook.aspx?id=YDCPXT17562018"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2018-1811T-YD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蜂窝式移动通信设备电磁兼容性能要求和测量方法 第5部分：900/1800MHz TDMA基站及其辅助设备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1139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中兴通信股份有限公司、中国电信集团公司、中国移动通信集团公司、中国联合网络通信集团有限公司、爱立信（中国）通信有限公司、上海诺基亚贝尔股份有限公司、深圳信息通信研究院、北京中科国技信息系统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"http://219.239.107.155:8080/TaskBook.aspx?id=YDCPZT17542018"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2018-1812T-YD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无线通信设备电磁兼容性要求和测量方法 第18部分：集成广播电视模块的无线通信设备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深圳信息通信研究院、中国信息通信研究院、中兴通讯股份有限公司、华为技术有限公司、国家无线电监测中心检测中心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"http://219.239.107.155:8080/TaskBook.aspx?id=YDCPZT17552018"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2018-1813T-YD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无线通信设备电磁兼容性要求和测量方法 第19部分：移动地球站和全球卫星导航系统接收机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深圳信息通信研究院、中国信息通信研究院、中兴通讯股份有限公司、华为技术有限公司、国家无线电监测中心检测中心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"http://219.239.107.155:8080/TaskBook.aspx?id=YDCPZT17512018"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2018-1814T-YD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无线终端空间射频辐射功率和接收机性能测量方法 第7部分：NB-IoT无线终端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信息通信研究院、北京中科国技信息系统有限公司、深圳电信研究院、中兴通讯股份有限公司、华为技术有限公司、北京小米移动软件有限公司、国家无线电监测中心检测中心、高通无线通信技术（中国）有限公司、上海华东电信研究院、联想移动通信科技有限公司、国家物联网产品及应用系统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"http://219.239.107.155:8080/TaskBook.aspx?id=YDCPZT17522018"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2018-1815T-YD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无线终端空间射频辐射功率和接收机性能测量方法 第8部分：eMTC无线终端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信息通信研究院、北京中科国技信息系统有限公司、深圳电信研究院、中兴通讯股份有限公司、华为技术有限公司、北京小米移动软件有限公司、国家无线电监测中心检测中心、高通无线通信技术（中国）有限公司、上海华东电信研究院、联想移动通信科技有限公司、国家物联网产品及应用系统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"http://219.239.107.155:8080/TaskBook.aspx?id=YDCPZT17632018"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2018-1816T-YD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移动通信终端设备电磁照射符合性技术要求 第1部分：移动电话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中国信息通信研究院、华为技术有限公司、中兴通讯股份有限公司、中国移动通信集团公司、中国电信集团有限公司、国家无线电监测中心检测中心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"http://219.239.107.155:8080/TaskBook.aspx?id=YDCPZT17642018"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2018-1817T-YD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移动通信终端设备电磁照射符合性技术要求 第2部分：便携式数据终端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中国信息通信研究院、华为技术有限公司、中兴通讯股份有限公司、中国移动通信集团公司、中国电信集团有限公司、国家无线电监测中心检测中心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"http://219.239.107.155:8080/TaskBook.aspx?id=YDCPZT17652018"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2018-1818T-YD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移动通信终端设备电磁照射符合性技术要求 第3部分：可穿戴设备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中国信息通信研究院、华为技术有限公司、中兴通讯股份有限公司、中国移动通信集团公司、中国电信集团有限公司、国家无线电监测中心检测中心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"http://219.239.107.155:8080/TaskBook.aspx?id=YDCPZT17662018"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2018-1819T-YD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移动通信终端设备电磁照射符合性技术要求 第5部分：毫米波终端设备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中国信息通信研究院、华为技术有限公司、中兴通讯股份有限公司、中国移动通信集团公司、中国电信集团有限公司、国家无线电监测中心检测中心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"http://219.239.107.155:8080/TaskBook.aspx?id=YDCPXT17622018"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2018-1820T-YD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电磁环境和安全保护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终端MIMO天线性能要求和测量方法 第1部分：LTE无线终端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2869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.1-2015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中国信息通信研究院、中国电信集团公司、中国移动通信集团公司、深圳信息通信研究院、国家无线电监测中心检测中心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"http://219.239.107.155:8080/TaskBook.aspx?id=YDCPZT16132018"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2018-1736T-YD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基于公众电信网的网络视频内容源规格参数要求与测试方法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"http://219.239.107.155:8080/TaskBook.aspx?id=YDCPZT16122018"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2018-1737T-YD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基于公众电信网的网络视频内容源用户体验要求与评测方法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"http://219.239.107.155:8080/TaskBook.aspx?id=YDCPZT16082018"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2018-1741T-YD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内容分发网络测试方法 边缘节点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中国电信集团公司、中国信息通信研究院、中兴通讯股份有限公司、华为技术有限公司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"http://219.239.107.155:8080/TaskBook.aspx?id=YDCPZT16092018"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2018-1742T-YD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内容分发网络测试方法 性能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网宿科技股份有限公司、中国信息通信研究院、中国电信集团公司、中国移动通信集团公司、中兴通讯股份有限公司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"http://219.239.107.155:8080/TaskBook.aspx?id=YDCPZT16112018"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2018-1743T-YD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视频业务组播能力开放技术要求 接口和协议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中兴通讯股份有限公司、中国电信集团公司、华为技术有限公司、中国联合网络通信集团有限公司、中国移动通信集团公司、中国信息通信研究院、上海诺基亚贝尔股份有限公司、北京三星通信技术研究有限公司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"http://219.239.107.155:8080/TaskBook.aspx?id=YDCPZT16102018"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2018-1744T-YD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视频应用与视频服务平台交互接口技术要求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中国移动通信集团公司、中国信息通信研究院、中兴通讯股份有限公司、烽火科技集团有限公司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"http://219.239.107.155:8080/TaskBook.aspx?id=YDCPZT16152018"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2018-1753T-YD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研发运营一体化（DevOps）能力成熟度模型 第1部分：总体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中国信息通信研究院、北京华佑科技有限公司、西安邮电大学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"http://219.239.107.155:8080/TaskBook.aspx?id=YDCPZT16162018"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2018-1754T-YD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研发运营一体化（DevOps）能力成熟度模型 第2部分：敏捷开发管理过程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中国信息通信研究院、北京华佑科技有限公司、西安邮电大学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"http://219.239.107.155:8080/TaskBook.aspx?id=YDCPZT16172018"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2018-1755T-YD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研发运营一体化（DevOps）能力成熟度模型 第3部分：持续交付过程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中国信息通信研究院、北京华佑科技有限公司、西安邮电大学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"http://219.239.107.155:8080/TaskBook.aspx?id=YDCPZT16182018"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2018-1756T-YD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研发运营一体化（DevOps）能力成熟度模型 第4部分：技术运营过程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中国信息通信研究院、北京华佑科技有限公司、西安邮电大学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"http://219.239.107.155:8080/TaskBook.aspx?id=YDCPZT16192018"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2018-1757T-YD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研发运营一体化（DevOps）能力成熟度模型 第5部分：应用架构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中国信息通信研究院、北京华佑科技有限公司、西安邮电大学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"http://219.239.107.155:8080/TaskBook.aspx?id=YDCPZT17132018"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2018-1774T-YD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视频业务组播能力开放技术要求 系统架构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中国联合网络通信集团有限公司、华为技术有限公司、中国信息通信研究院、中兴通讯股份有限公司、中国电信集团公司、北京三星通信技术研究有限公司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"http://219.239.107.155:8080/TaskBook.aspx?id=YDCPZT17792018"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2018-1794T-YD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研发运营一体化（DevOps）能力成熟度模型 第6部分：安全管理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中国信息通信研究院、北京华佑科技有限公司、西安邮电大学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"http://219.239.107.155:8080/TaskBook.aspx?id=YDCPZT16062018"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2018-1804T-YD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内容分发网络技术要求 统计日志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中国移动通信集团公司、中国信息通信研究院、中国电信集团公司、中兴通讯股份有限公司、网宿科技股份有限公司、中国联合网络通信集团有限公司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"http://219.239.107.155:8080/TaskBook.aspx?id=YDCPZT17392018"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2018-1712T-YD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基于公用电信网的宽带客户智能网关测试方法 第3部分：企业用智能网关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中国信息通信研究院、中国移动通信集团公司、华为技术有限公司、烽火科技集团有限公司、上海诺基亚贝尔股份有限公司、中兴通讯股份有限公司、上海汇珏网络通信设备有限公司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"http://219.239.107.155:8080/TaskBook.aspx?id=YDCPZT17352018"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2018-1713T-YD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接入网设备测试方法 支持网络切片的光线路终端（OLT）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中国信息通信研究院、中国电信集团公司、华为技术有限公司、烽火科技集团有限公司、中兴通讯股份有限公司、上海诺基亚贝尔股份有限公司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"http://219.239.107.155:8080/TaskBook.aspx?id=YDCPZT17402018"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2018-1714T-YD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基于公用电信网的宽带客户智能网关测试方法 第4部分：WLAN接口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信息通信管理局、信息通信发展司、网络安全管理局、无线电管理局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中国信息通信研究院、华为技术有限公司、国家无线电监测中心检测中心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"http://219.239.107.155:8080/TaskBook.aspx?id=YDCPZT17362018"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2018-1822T-YD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接入网设备测试方法 波长路由方式WDM-PON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中国信息通信研究院、华为技术有限公司、烽火科技集团有限公司、中国移动通信集团公司、上海诺基亚贝尔股份有限公司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"http://219.239.107.155:8080/TaskBook.aspx?id=YDCPZT17342018"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2018-1823T-YD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接入网设备支持VxLAN的测试方法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中国电信集团公司、中国信息通信研究院、烽火科技集团有限公司、上海诺基亚贝尔股份有限公司、华为技术有限公司、中兴通讯股份有限公司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"http://219.239.107.155:8080/TaskBook.aspx?id=YDCPZT17092018"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2018-1739T-YD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量子通信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量子密钥分发(QKD)系统测试方法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中国信息通信研究院、国科量子通信网络有限公司、科大国盾量子技术股份有限公司、安徽问天量子科技股份有限公司、江苏亨通问天量子信息研究院有限公司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"http://219.239.107.155:8080/TaskBook.aspx?id=YDCPZT17422018"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2018-1770T-YD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通信电源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机架用12V直流不间断电源系统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设计院有限公司、中国信息通信研究院、中国铁塔股份有限公司、华为技术有限公司、中兴通讯股份有限公司、中达电通股份有限公司、北京动力源科技股份有限公司、香江科技股份有限公司、上海邮电设计咨询研究院有限公司、杭州中恒电气股份有限公司、江苏省邮电规划设计院有限责任公司、联方云天科技（北京）有限公司、南京华脉科技股份有限公司、厦门科华恒盛股份有限公司、深圳市科信通信技术股份有限公司、维谛技术有限公司、新华三技术有限公司、易事特集团股份有限公司、东莞铭普光磁股份有限公司、烽火科技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"http://219.239.107.155:8080/TaskBook.aspx?id=YDCPZT17452018"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2018-1776T-YD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通信电源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通信用低温型阀控式密封铅酸蓄电池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铁塔股份有限公司、中国电信集团公司、中国移动通信集团设计院有限公司、深圳科士达科技股份有限公司、华为技术有限公司、维谛技术有限公司、艾诺斯（重庆）华达电源系统有限公司、中兴通讯股份有限公司、风帆有限责任公司、双登集团股份有限公司、江苏中博通信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"http://219.239.107.155:8080/TaskBook.aspx?id=YDCPXT17442018"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2018-1777T-YD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通信电源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通信用高温型阀控式密封铅酸蓄电池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2657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南都电源动力股份有限公司、中国信息通信研究院、中国移动通信集团公司、中国电信集团公司、山东圣阳电源股份有限公司、卧龙电气集团浙江灯塔电源有限公司、双登集团股份有限公司、上海邮电设计咨询研究院有限公司、维谛技术有限公司、江苏理士电池有限公司、深圳科士达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"http://219.239.107.155:8080/TaskBook.aspx?id=YDCPZT17462018"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2018-1778T-YD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通信电源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通信用钛酸锂电池组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铁塔股份有限公司、中国信息通信研究院、中国电信集团公司、双登集团股份有限公司、江苏中博通信有限公司、联方云天科技（北京）有限公司、维谛技术有限公司、艾诺斯（重庆）华达电源系统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"http://219.239.107.155:8080/TaskBook.aspx?id=YDCPZT17472018"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2018-1779T-YD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通信电源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小型一体化交直流不间断电源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设计院有限公司、中国信息通信研究院、中国铁塔股份有限公司、华为技术有限公司、中达电通股份有限公司、中兴通讯股份有限公司、北京动力源科技股份有限公司、双登集团股份有限公司、杭州中恒电气股份有限公司、江苏省邮电规划设计院有限责任公司、江苏中博通信有限公司、联方云天科技（北京）有限公司、南京华脉科技股份有限公司、深圳科士达科技股份有限公司、深圳市科信通信技术股份有限公司、维谛技术有限公司、新华三技术有限公司、易事特集团股份有限公司、漳州科华技术有限责任公司、常州太平通讯科技有限公司、赛尔通信服务技术股份有限公司、东莞铭普光磁股份有限公司、烽火科技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"http://219.239.107.155:8080/TaskBook.aspx?id=YDCPZT17752018"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2018-1769T-YD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通信服务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呼叫中心营销业务运营管理规范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通信企业协会、中国电信集团公司、中国移动通信集团公司、中国联合网络通信集团有限公司、中国保险行业协会、中国银行业协会、中国人寿电子商务有限公司、中信银行信用卡中心、中国国际航空股份有限公司客服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"http://219.239.107.155:8080/TaskBook.aspx?id=YDCPXT16662018"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2018-1723T-YD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电缆光缆用防蚁护套材料特性 第1部分：聚酰胺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1020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.1-2004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成都泰瑞通信设备检测有限公司、烽火科技集团有限公司、长飞光纤光缆股份有限公司、深圳市特发信息股份有限公司、成都康宁光缆有限公司、成都大唐线缆有限公司、江苏亨通光电股份有限公司、江苏俊知技术有限公司、成都普天电缆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"http://219.239.107.155:8080/TaskBook.aspx?id=YDCPXT16672018"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2018-1729T-YD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光缆线路性能测量方法 第1部分：链路衰减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1588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.1-2006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成都泰瑞通信设备检测有限公司、江苏亨通光电股份有限公司、烽火科技集团有限公司、中国信息通信研究院、成都大唐线缆有限公司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"http://219.239.107.155:8080/TaskBook.aspx?id=YDCPXT16682018"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2018-1730T-YD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光缆线路性能测量方法 第2部分：光纤接头损耗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1588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.2-2006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成都泰瑞通信设备检测有限公司、江苏亨通光电股份有限公司、烽火科技集团有限公司、中国信息通信研究院、成都大唐线缆有限公司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"http://219.239.107.155:8080/TaskBook.aspx?id=YDCPXT16692018"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2018-1731T-YD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光缆型号命名方法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908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烽火科技集团有限公司、江苏亨通光电股份有限公司、成都泰瑞通信设备检测有限公司、成都康宁光缆有限公司、上海邮电设计咨询研究院有限公司、深圳市特发信息股份有限公司、杭州富通通信技术股份有限公司、长飞光纤光缆股份有限公司、江苏中天科技股份有限公司、成都大唐线缆有限公司、通鼎互联信息股份有限公司、山东太平洋光纤光缆有限公司、江苏南方通信科技有限公司、南京华信藤仓光通信有限公司、江苏永鼎股份有限公司、江苏通光信息有限公司、江苏中利集团股份有限公司、大唐电信科技产业集团（电信科学技术研究院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"http://219.239.107.155:8080/TaskBook.aspx?id=YDCPXT16702018"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2018-1732T-YD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光缆用非金属加强件的特性 第2部分：芳纶纱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1181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.2-2008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烽火科技集团有限公司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"http://219.239.107.155:8080/TaskBook.aspx?id=YDCPZT16712018"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2018-1733T-YD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光缆用非金属加强件的特性 第6部分：玻纤带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江苏亨通光电股份有限公司、成都泰瑞通信设备检测有限公司、中国信息通信研究院、成都亨通光通信有限公司、长飞光纤光缆股份有限公司、上海高人得实业有限公司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"http://219.239.107.155:8080/TaskBook.aspx?id=YDCPZT16722018"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2018-1735T-YD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光纤入户放装器材 第4部分：架空及吊挂固定件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南京华脉科技股份有限公司、江苏中博通信有限公司、中讯邮电咨询设计院有限公司、上海邮电设计咨询研究院有限公司、南京普天通信股份有限公司、深圳市科信通信技术股份有限公司、江苏省邮电规划设计院有限责任公司、北京鸿讯基业通信设备检测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"http://219.239.107.155:8080/TaskBook.aspx?id=YDCPZT16752018"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2018-1746T-YD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通信电缆 聚四氟乙烯绝缘射频同轴电缆 藕芯绝缘编织浸锡外导体型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珠海汉胜科技股份有限公司、成都泰瑞通信设备检测有限公司、江苏中天科技股份有限公司、江苏俊知技术有限公司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"http://219.239.107.155:8080/TaskBook.aspx?id=YDCPZT16762018"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2018-1747T-YD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通信电缆光缆用阻燃聚乙烯材料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江苏亨通光电股份有限公司、成都泰瑞通信设备检测有限公司、烽火科技集团有限公司、中国信息通信研究院、北京亨通斯博通讯科技有限公司、成都大唐线缆有限公司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"http://219.239.107.155:8080/TaskBook.aspx?id=YDCPXT16792018"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2018-1749T-YD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通信用轻型自承式室外光缆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1999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- 2009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长飞光纤光缆股份有限公司、烽火科技集团有限公司、大唐电信科技产业集团（电信科学技术研究院）、长飞光纤光缆（上海）有限公司、深圳市特发信息股份有限公司、江苏亨通光电股份有限公司、成都泰瑞通信设备检测有限公司、汕头高新区奥星光通信设备有限公司、通鼎互联信息股份有限公司、江苏永鼎股份有限公司、山东太平洋光纤光缆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"http://219.239.107.155:8080/TaskBook.aspx?id=YDCPZT16802018"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2018-1750T-YD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通信线缆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无线通信小基站用光电混合缆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华为技术有限公司、江苏中利集团股份有限公司、中国信息通信研究院、成都泰瑞通信设备检测有限公司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"http://219.239.107.155:8080/TaskBook.aspx?id=YDCPZT16812018"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2018-1715T-YD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通信元器件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100Gb/s QSFP28 光收发合一模块 第4部分：4×25Gb/s PSM4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烽火科技集团有限公司、中国信息通信研究院、中兴通讯股份有限公司、海信集团有限公司、武汉华工正源光子技术有限公司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"http://219.239.107.155:8080/TaskBook.aspx?id=YDCPZT16822018"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2018-1716T-YD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通信元器件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100Gb/s QSFP28 光收发合一模块 第5部分：4×25Gb/s ER4 Lite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烽火科技集团有限公司、中兴通讯股份有限公司、中国信息通信研究院、武汉华工正源光子技术有限公司、海信集团有限公司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"http://219.239.107.155:8080/TaskBook.aspx?id=YDCPZT16872018"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2018-1717T-YD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通信元器件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IP视频光传输模块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烽火科技集团有限公司、上海汇珏网络通信设备有限公司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"http://219.239.107.155:8080/TaskBook.aspx?id=YDCPZT16562018"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2018-1725T-YD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分组增强型光传送网（OTN）网络管理技术要求 第1部分：基本原则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中国联合网络通信集团有限公司、中国移动通信集团设计院有限公司、烽火科技集团有限公司、华为技术有限公司、中兴通讯股份有限公司、上海诺基亚贝尔股份有限公司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"http://219.239.107.155:8080/TaskBook.aspx?id=YDCPZT16572018"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2018-1726T-YD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分组增强型光传送网（OTN）网络管理技术要求 第2部分：NMS系统功能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中国联合网络通信集团有限公司、中国移动通信集团设计院有限公司、烽火科技集团有限公司、华为技术有限公司、中兴通讯股份有限公司、上海诺基亚贝尔股份有限公司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"http://219.239.107.155:8080/TaskBook.aspx?id=YDCPZT16582018"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2018-1748T-YD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通信网敏捷运营管理框架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中国电信集团公司、北京邮电大学、新华三技术有限公司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"http://219.239.107.155:8080/TaskBook.aspx?id=YDCPZT16622018"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2018-1758T-YD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移动互联网用户体验管理技术要求 第3部分：数据模型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中国电信集团公司、华为技术有限公司、北京邮电大学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"http://219.239.107.155:8080/TaskBook.aspx?id=YDCPZT16632018"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2018-1759T-YD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移动互联网用户体验管理技术要求 第4部分：终端数据采集及测量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中国电信集团公司、华为技术有限公司、北京邮电大学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"http://219.239.107.155:8080/TaskBook.aspx?id=YDCPZT16642018"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2018-1760T-YD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移动互联网用户体验管理技术要求 第5部分：网络数据采集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中国电信集团公司、华为技术有限公司、北京邮电大学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"http://219.239.107.155:8080/TaskBook.aspx?id=YDCPZT16652018"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2018-1761T-YD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移动互联网用户体验管理技术要求 第6部分：管理数据采集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中国电信集团公司、华为技术有限公司、北京邮电大学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"http://219.239.107.155:8080/TaskBook.aspx?id=YDCPZT16552018"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2018-1762T-YD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移动通信网网络切片管理技术要求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中国移动通信集团公司、上海诺基亚贝尔股份有限公司、北京邮电大学、爱立信（中国）通信有限公司、中兴通讯股份有限公司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"http://219.239.107.155:8080/TaskBook.aspx?id=YDCPZT16612018"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2018-1805T-YD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网络管理与运营支撑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移动互联网用户体验管理技术要求 第2部分：系统功能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中国电信集团公司、华为技术有限公司、北京邮电大学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"http://219.239.107.155:8080/TaskBook.aspx?id=YDCPZT17872018"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2018-1780T-YD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DDoS攻击类型分类与定义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"http://219.239.107.155:8080/TaskBook.aspx?id=YDCPZT18022018"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2018-1782T-YD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电信网和互联网大数据平台安全防护检测要求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"http://219.239.107.155:8080/TaskBook.aspx?id=YDCPXT18032018"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2018-1783T-YD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电信网和互联网第三方安全服务能力评定准则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2669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"http://219.239.107.155:8080/TaskBook.aspx?id=YDCPXT18002018"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2018-1784T-YD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电信网和互联网用户个人电子信息保护通用技术要求和管理要求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2692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-2014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"http://219.239.107.155:8080/TaskBook.aspx?id=YDCPZT17892018"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2018-1785T-YD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电信网数据泄露防护系统（DLP）技术要求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中国信息通信研究院、中国电信集团公司、中国移动通信集团公司、中国联合网络通信集团有限公司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"http://219.239.107.155:8080/TaskBook.aspx?id=YDCPZT17922018"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2018-1786T-YD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钓鱼仿冒网站判定技术要求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中国移动通信集团公司、国家计算机网络应急技术处理协调中心、中国移动通信集团设计院有限公司、恒安嘉新（北京）科技股份公司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"http://219.239.107.155:8080/TaskBook.aspx?id=YDCPZT17912018"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2018-1787T-YD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基于大数据的经营分析应用系统安全技术要求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中国移动通信集团公司、国家计算机网络应急技术处理协调中心、阿里巴巴（中国）有限公司、华为技术有限公司、中兴通讯股份有限公司、北京奇虎科技有限公司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"http://219.239.107.155:8080/TaskBook.aspx?id=YDCPZT17882018"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2018-1788T-YD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基于公众电信网的联网汽车信息安全技术要求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北京奇虎科技有限公司、中国信息通信研究院、中国移动通信集团公司、大唐电信科技产业集团（电信科学技术研究院）、烽火科技集团有限公司、西安邮电大学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"http://219.239.107.155:8080/TaskBook.aspx?id=YDCPZT17862018"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2018-1789T-YD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面向电信网的安全威胁信息分析系统技术要求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中国电信集团公司、中国联合网络通信集团有限公司、北京启明星辰信息安全技术有限公司、中兴通讯股份有限公司、恒安嘉新（北京）科技股份公司、新华三技术有限公司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"http://219.239.107.155:8080/TaskBook.aspx?id=YDCPZT17902018"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2018-1790T-YD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面向互联网业务的大数据风险控制系统技术要求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阿里巴巴（中国）有限公司、中国移动通信集团公司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"http://219.239.107.155:8080/TaskBook.aspx?id=YDCPZT17932018"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2018-1791T-YD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网络安全监控系统技术要求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2387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国防科技大学、广州大学、国家计算机网络应急技术处理协调中心、湖南蚁坊软件有限公司、中国电信集团公司、中国联合网络通信集团有限公司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"http://219.239.107.155:8080/TaskBook.aspx?id=YDCPZT17942018"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2018-1792T-YD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网络脆弱性指数评估方法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2388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国防科技大学、广州大学、国家计算机网络应急技术处理协调中心、湖南蚁坊软件有限公司、中国电信集团公司、中国联合网络通信集团有限公司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"http://219.239.107.155:8080/TaskBook.aspx?id=YDCPZT17952018"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2018-1793T-YD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网络和信息安全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网络威胁指数评估方法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YD/T 2389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国防科技大学、广州大学、国家计算机网络应急技术处理协调中心、湖南蚁坊软件有限公司、中国电信集团公司、中国联合网络通信集团有限公司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"http://219.239.107.155:8080/TaskBook.aspx?id=YDCPZT17272018"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2018-1711T-YD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基于X86服务器的虚拟宽带远程服务器（vBRAS）总体技术要求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中国电信集团公司、中兴通讯股份有限公司、新华三技术有限公司、中国信息通信研究院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"http://219.239.107.155:8080/TaskBook.aspx?id=YDCPZT16342018"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2018-1718T-YD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YANG模型分类和通用数据类型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烽火科技集团有限公司、中国信息通信研究院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"http://219.239.107.155:8080/TaskBook.aspx?id=YDCPZT16332018"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2018-1724T-YD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电信运营商网络的自动化质量测量（Telemetry）技术要求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中国电信集团公司、中国移动通信集团公司、华为技术有限公司、中国联合网络通信集团有限公司、中兴通讯股份有限公司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"http://219.239.107.155:8080/TaskBook.aspx?id=YDCPZT16322018"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2018-1740T-YD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灵活以太网组网技术要求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中国电信集团公司、中国联合网络通信集团有限公司、华为技术有限公司、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"http://219.239.107.155:8080/TaskBook.aspx?id=YDCPZT16352018"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2018-1751T-YD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无状态4over6过渡技术 RADIUS参数配置技术要求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中国互联网络信息中心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"http://219.239.107.155:8080/TaskBook.aspx?id=YDCPZT17262018"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2018-1771T-YD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交换机支持MP-BGP EVPN协议测试方法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中国电信集团公司、中国信息通信研究院、中国联合网络通信集团有限公司、中兴通讯股份有限公司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"http://219.239.107.155:8080/TaskBook.aspx?id=YDCPZT17252018"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2018-1772T-YD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交换机支持MP-BGP EVPN协议技术要求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中国电信集团公司、中国信息通信研究院、中国联合网络通信集团有限公司、中兴通讯股份有限公司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"http://219.239.107.155:8080/TaskBook.aspx?id=YDCPZT17222018"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2018-1824T-YD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宽带互联网业务和网络质量评价方法 网页/视频/测速业务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中国联合网络通信集团有限公司、中国电信集团公司、华为技术有限公司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"http://219.239.107.155:8080/TaskBook.aspx?id=YDCPZT17232018"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2018-1825T-YD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网络与业务能力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宽带互联网业务质差率评价方法 网页/视频/测速业务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中国信息通信研究院、中国联合网络通信集团有限公司、华为技术有限公司、中国移动通信集团公司、中国电信集团公司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"http://219.239.107.155:8080/TaskBook.aspx?id=YDCPZT17972018"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2018-1802T-YD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物联网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物联网信息系统安全运维通用要求 第1部分：总体要求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中国信息通信研究院、烽火科技集团有限公司、中国联合网络通信集团有限公司、金卡智能集团股份有限公司、陕西省信息化工程研究院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"http://219.239.107.155:8080/TaskBook.aspx?id=YDCPZT17982018"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2018-1803T-YD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物联网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物联网信息系统安全运维通用要求 第2部分：管理平台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网络安全管理局、信息通信管理局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中国信息通信研究院、烽火科技集团有限公司、中国联合网络通信集团有限公司、金卡智能集团股份有限公司、陕西省信息化工程研究院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"http://219.239.107.155:8080/TaskBook.aspx?id=YDCPZT17832018"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2018-1781T-YD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移动互联网应用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车联网数据的云端存储技术要求与测试方法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北京邮电大学、北京航空航天大学、中国信息通信研究院、中国联合网络通信集团有限公司、上海国际汽车城（集团）有限公司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"http://219.239.107.155:8080/TaskBook.aspx?id=YDCPZT18052018"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2018-1703T-YD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智能天馈系统工程参数信息单元技术要求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无线电管理局、网络安全管理局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中国电信集团有限公司、中国信息通信研究院、烽火科技集团有限公司、爱立信（中国）通信有限公司、华为技术有限公司、京信通信系统（中国）有限公司、中国联合网络通信集团有限公司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"http://219.239.107.155:8080/TaskBook.aspx?id=YDCPZT16032018"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2018-1745T-YD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天线类设备型号命名方法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移动通信集团设计院有限公司、中国联合网络通信集团有限公司、中国铁塔股份有限公司、华为技术有限公司、京信通信系统（中国）有限公司、烽火科技集团有限公司、江苏亨鑫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"http://219.239.107.155:8080/TaskBook.aspx?id=YDCPZT17772018"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2018-1795T-YD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移动通信网络设备安全保障要求 分组数据网网关（PGW）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中国移动通信集团公司、中兴通讯股份有限公司、大唐电信科技产业集团（电信科学技术研究院）、上海诺基亚贝尔股份有限公司、华为技术有限公司、中国信息通信研究院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"http://219.239.107.155:8080/TaskBook.aspx?id=YDCPZT16042018"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2018-1806T-YD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智能天馈系统工程参数信息单元管理平台功能要求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中国电信集团公司、中国信息通信研究院、烽火科技集团有限公司、华为技术有限公司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"http://219.239.107.155:8080/TaskBook.aspx?id=YDCPZT17122018"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2018-1809T-YD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移动通信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面向应用能力开放的移动数据网络能力开放设备技术要求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信息通信管理局、网络安全管理局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移动通信集团公司、中国信息通信研究院、中国联合网络通信集团有限公司、中国电信集团公司、爱立信（中国）通信有限公司、中兴通讯股份有限公司、华为技术有限公司、大唐电信科技产业集团（电信科学技术研究院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"http://219.239.107.155:8080/TaskBook.aspx?id=YDCPZT16222018"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2018-1763T-YD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云计算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云计算服务客户信任体系能力要求 第4部分：企业级SaaS服务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"http://219.239.107.155:8080/TaskBook.aspx?id=YDCPZT16212018"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2018-1764T-YD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云计算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云资源管理技术要求 第6部分：能力开放接口技术要求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中国电信集团公司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"http://219.239.107.155:8080/TaskBook.aspx?id=YDCPZT17212018"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2018-1775T-YD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云计算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视频云服务平台技术要求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西安邮电大学、中国联合网络通信集团有限公司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"http://219.239.107.155:8080/TaskBook.aspx?id=YDCPZT17802018"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2018-1796T-YD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云计算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云服务用户数据保护能力参考框架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"http://219.239.107.155:8080/TaskBook.aspx?id=YDCPZT17812018"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2018-1797T-YD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云计算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云服务用户数据保护能力评估方法 第1部分：公有云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"http://219.239.107.155:8080/TaskBook.aspx?id=YDCPZT16422018"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2018-1765T-YD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智能终端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智能音箱智能化分级指标体系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中国信息通信研究院、中国联合网络通信集团有限公司、中兴通讯股份有限公司、北京百度网讯科技有限公司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"http://219.239.107.155:8080/TaskBook.aspx?id=YDCPZT17282018"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2018-1768T-YD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智能终端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固定终端主叫号码显示技术要求及测试方法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中国信息通信研究院、中国电信集团公司、中国联合网络通信集团有限公司、中国移动通信集团公司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"http://219.239.107.155:8080/TaskBook.aspx?id=YDCPZT17292018"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2018-1773T-YD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智能终端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面向消费电子设备的远程SIM配置测试方法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中国通信标准化协会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中国信息通信研究院、中国移动通信集团公司、中国联合网络通信集团有限公司、中国电信集团公司、高通无线通信技术(中国)有限公司、北京三星通信技术研究有限公司、斑马技术公司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制药装备行业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制药装备行业</w:instrText>
            </w:r>
            <w:r>
              <w:instrText xml:space="preserve">" \y "100110"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"100116"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"http://219.239.107.155:8080/TaskBook.aspx?id=JBCPXT10292018"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2018-1826T-JB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变频式风选机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2-2005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杭州海善制药设备股份有限公司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"http://219.239.107.155:8080/TaskBook.aspx?id=JBCPZT10392018"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2018-1827T-JB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玻璃瓶注射剂残氧量激光检测机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楚天科技股份有限公司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"http://219.239.107.155:8080/TaskBook.aspx?id=JBCPXT10272018"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2018-1828T-JB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分粒型刀式粉碎机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0-2009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天津市中药机械厂有限公司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"http://219.239.107.155:8080/TaskBook.aspx?id=JBCPZT10402018"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2018-1829T-JB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过滤器完整性自动测试仪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浙江泰林生物技术股份有限公司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"http://219.239.107.155:8080/TaskBook.aspx?id=JBCPZT10422018"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2018-1830T-JB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挤出滚圆微丸（制粒）机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浙江迦南科技股份有限公司、创志机电科技发展（江苏）股份有限公司.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"http://219.239.107.155:8080/TaskBook.aspx?id=JBCPXT10322018"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2018-1831T-JB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抗生素瓶液体灌装压塞机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楚天科技股份有限公司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"http://219.239.107.155:8080/TaskBook.aspx?id=JBCPXT10242018"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2018-1832T-JB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口服液玻璃瓶超声波清洗机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7.2-2009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楚天科技股份有限公司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"http://219.239.107.155:8080/TaskBook.aspx?id=JBCPXT10232018"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2018-1833T-JB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口服液玻璃瓶灌装联动线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7.1-2009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楚天科技股份有限公司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"http://219.239.107.155:8080/TaskBook.aspx?id=JBCPXT10262018"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2018-1834T-JB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口服液玻璃瓶灌装轧盖机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7.4-2009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楚天科技股份有限公司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"http://219.239.107.155:8080/TaskBook.aspx?id=JBCPXT10252018"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2018-1835T-JB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口服液玻璃瓶隧道式灭菌干燥机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7.3-2009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楚天科技股份有限公司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"http://219.239.107.155:8080/TaskBook.aspx?id=JBCPZT10412018"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2018-1836T-JB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汽化过氧化氢浓度检测仪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浙江泰林生物技术股份有限公司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"http://219.239.107.155:8080/TaskBook.aspx?id=JBCPXT10302018"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2018-1837T-JB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柔性支承斜面筛选机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3-2005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杭州海善制药设备股份有限公司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"http://219.239.107.155:8080/TaskBook.aspx?id=JBCPXT10282018"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2018-1838T-JB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提升加料机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8-2005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浙江迦南科技股份有限公司、山东新马制药装备有限公司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"http://219.239.107.155:8080/TaskBook.aspx?id=JBCPXT10372018"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2018-1839T-JB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旋料式切片机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杭州海善制药设备股份有限公司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"http://219.239.107.155:8080/TaskBook.aspx?id=JBCPXT10382018"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2018-1840T-JB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药用料斗提升机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4-2010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浙江迦南科技股份有限公司、山东新马制药装备有限公司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"http://219.239.107.155:8080/TaskBook.aspx?id=JBCPXT10312018"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2018-1841T-JB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药用配料罐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4-2005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上海东富龙科技股份有限公司、石家庄志杰科技有限公司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"http://219.239.107.155:8080/TaskBook.aspx?id=JBCPXT10332018"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2018-1842T-JB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药用容器 料斗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浙江迦南科技股份有限公司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"http://219.239.107.155:8080/TaskBook.aspx?id=JBCPXT10342018"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2018-1843T-JB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药用容器 料桶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浙江迦南科技股份有限公司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"http://219.239.107.155:8080/TaskBook.aspx?id=JBCPXT10362018"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2018-1844T-JB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蒸药箱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9-2006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杭州海善制药设备股份有限公司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"http://219.239.107.155:8080/TaskBook.aspx?id=JBCPXT10352018"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2018-1845T-JB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制药装备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中药材截断机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2008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8-2006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全国制药装备标准化技术委员会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杭州海善制药设备股份有限公司、杭州金竺机械有限公司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安徽</w:t>
            </w:r>
            <w:r>
              <w:rPr>
                <w:rFonts w:hint="eastAsia" w:ascii="宋体" w:hAnsi="宋体"/>
                <w:sz w:val="20"/>
              </w:rPr>
              <w:t>省经信委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ascii="宋体" w:hAnsi="宋体"/>
                <w:sz w:val="20"/>
              </w:rPr>
              <w:instrText xml:space="preserve">安徽</w:instrText>
            </w:r>
            <w:r>
              <w:rPr>
                <w:rFonts w:hint="eastAsia" w:ascii="宋体" w:hAnsi="宋体"/>
                <w:sz w:val="20"/>
              </w:rPr>
              <w:instrText xml:space="preserve">省经信委</w:instrText>
            </w:r>
            <w:r>
              <w:instrText xml:space="preserve">" \y "100120"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重点项目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重点项目</w:instrText>
            </w:r>
            <w:r>
              <w:instrText xml:space="preserve">" y "100122"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"http://219.239.107.155:8080/TaskBook.aspx?id=AHCPZT18232018"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2018-1846T-AH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农业机械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联合收割机 喂入搅龙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全国农业机械标准化委员会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铜陵汇宇实业有限公司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"http://219.239.107.155:8080/TaskBook.aspx?id=AHCPZT18132018"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2018-1847T-AH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金属复合用双向拉伸聚酯薄膜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全国塑料制品标准化技术委员会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安徽国风塑业股份有限公司、大连塑料研究所有限公司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"http://219.239.107.155:8080/TaskBook.aspx?id=AHCPZT18122018"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2018-1848T-AH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双向拉伸聚丙烯防雾薄膜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全国塑料制品标准化技术委员会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安徽国风塑业股份有限公司、大连塑料研究所有限公司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"http://219.239.107.155:8080/TaskBook.aspx?id=AHCPZT18112018"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2018-1849T-AH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塑料制品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无底涂剂双向拉伸聚丙烯预涂基膜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全国塑料制品标准化技术委员会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安徽国风塑业股份有限公司、大连塑料研究所有限公司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"100126"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"http://219.239.107.155:8080/TaskBook.aspx?id=AHCPZT18252018"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2018-1850T-AH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半导体设备和材料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集成电路塑封油压机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全国半导体设备与材料标准化技术委员会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铜陵富仕三佳机器有限公司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"http://219.239.107.155:8080/TaskBook.aspx?id=AHCPZT18272018"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2018-1851T-AH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麻纺织品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大麻/涤混纺色纺纱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全国纺织品标准化技术委员会麻纺织品分技术委员会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安徽翰联色纺股份有限公司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"http://219.239.107.155:8080/TaskBook.aspx?id=AHCPZT18242018"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2018-1852T-AH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矿山机械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地下撬毛台车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全国矿山机械标准化技术委员会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安徽铜冠机械股份有限公司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"http://219.239.107.155:8080/TaskBook.aspx?id=AHCPZT18162018"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2018-1853T-AH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再制造垂直振动压路机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安徽至一科技发展有限公司、合肥永安绿地工程机械有限公司、合肥工业大学等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"http://219.239.107.155:8080/TaskBook.aspx?id=AHCPZT18142018"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2018-1854T-AH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土方机械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再制造履带式液压挖掘机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全国土方机械标准化技术委员会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安徽至一科技发展有限公司、合肥玄德机械制造有限公司、合肥工业大学等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"http://219.239.107.155:8080/TaskBook.aspx?id=AHCPZT18212018"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2018-1855T-AH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有色金属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焊材用铜粉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全国有色金属标准化技术委员会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安徽鑫佳铜业有限公司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"http://219.239.107.155:8080/TaskBook.aspx?id=AHCPZT18202018"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2018-1856T-AH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分层蓄热装置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装备司、安徽经信委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中机生产力促进中心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安徽国电能源设备工程有限公司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"http://219.239.107.155:8080/TaskBook.aspx?id=AHCPZT18182018"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2018-1857T-AH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机械装备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管道带压开孔机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装备司、安徽经信委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中机生产力促进中心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安徽恒生科技发展集团有限公司、安徽工匠质量标准研究院有限公司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"http://219.239.107.155:8080/TaskBook.aspx?id=AHCPZT18192018"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2018-1858T-AH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机械装备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管道用充气封堵装置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装备司、安徽经信委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中机生产力促进中心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安徽火峰电气有限公司、中国科技技术大学、安徽工匠质量标准研究院有限公司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山东</w:t>
            </w:r>
            <w:r>
              <w:rPr>
                <w:rFonts w:hint="eastAsia" w:ascii="宋体" w:hAnsi="宋体"/>
                <w:sz w:val="20"/>
              </w:rPr>
              <w:t>省经信委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ascii="宋体" w:hAnsi="宋体"/>
                <w:sz w:val="20"/>
              </w:rPr>
              <w:instrText xml:space="preserve">山东</w:instrText>
            </w:r>
            <w:r>
              <w:rPr>
                <w:rFonts w:hint="eastAsia" w:ascii="宋体" w:hAnsi="宋体"/>
                <w:sz w:val="20"/>
              </w:rPr>
              <w:instrText xml:space="preserve">省经信委</w:instrText>
            </w:r>
            <w:r>
              <w:instrText xml:space="preserve">" \y "100130"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"100136"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"http://219.239.107.155:8080/TaskBook.aspx?id=SDCPZT18282018"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2018-1859T-SD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轻工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雪莲养护贴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山东经信委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中国轻工业联合会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烟台金蕊女性用品有限公司、江苏金天雪莲生态保养有限公司、新疆霍尔果斯科技有限公司等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3"/>
        <w:gridCol w:w="1219"/>
        <w:gridCol w:w="2086"/>
        <w:gridCol w:w="619"/>
        <w:gridCol w:w="619"/>
        <w:gridCol w:w="1140"/>
        <w:gridCol w:w="1140"/>
        <w:gridCol w:w="619"/>
        <w:gridCol w:w="1219"/>
        <w:gridCol w:w="1692"/>
        <w:gridCol w:w="2019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2018年第三批行业标准项目计划表</w:t>
            </w:r>
          </w:p>
          <w:p>
            <w:pPr>
              <w:spacing w:line="20" w:lineRule="auto"/>
              <w:outlineLvl w:val="0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浙江</w:t>
            </w:r>
            <w:r>
              <w:rPr>
                <w:rFonts w:hint="eastAsia" w:ascii="宋体" w:hAnsi="宋体"/>
                <w:sz w:val="20"/>
              </w:rPr>
              <w:t>省经信委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ascii="宋体" w:hAnsi="宋体"/>
                <w:sz w:val="20"/>
              </w:rPr>
              <w:instrText xml:space="preserve">浙江</w:instrText>
            </w:r>
            <w:r>
              <w:rPr>
                <w:rFonts w:hint="eastAsia" w:ascii="宋体" w:hAnsi="宋体"/>
                <w:sz w:val="20"/>
              </w:rPr>
              <w:instrText xml:space="preserve">省经信委</w:instrText>
            </w:r>
            <w:r>
              <w:instrText xml:space="preserve">" \y "100140"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计划号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领域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性质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制修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采标情况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完成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年限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技术委员会或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技术归口单位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auto"/>
              <w:outlineLvl w:val="1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一般项目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一般项目</w:instrText>
            </w:r>
            <w:r>
              <w:instrText xml:space="preserve">" y "100146"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"http://219.239.107.155:8080/TaskBook.aspx?id=ZJCPZT10672018"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2018-1860T-ZJ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环境保护机械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活性污泥法一体化污水处理装置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浙江经信委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机械工业环境保护机械标准化技术委员会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浙江双林机械股份有限公司、浙江水利水电学院、杭州市市政工程集团有限公司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"http://219.239.107.155:8080/TaskBook.aspx?id=ZJCPZT18292018"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2018-1861T-ZJ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包装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刨花模压成型托盘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浙江经信委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全国包装标准化技术委员会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杭州沛诺包装科技有限公司、浙江省林业科学研究院、杭州国立工贸集团有限公司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"http://219.239.107.155:8080/TaskBook.aspx?id=ZJCPZT18332018"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2018-1862T-ZJ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纺织机械与附件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平网与数码印花一体机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浙江经信委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全国纺织机械与附件标准化技术委员会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杭州宏华数码科技股份有限公司、浙江方圆检测集团股份有限公司、浙江理工大学、福建佶龙科技有限公司、国家纺织机械质量监督检验中心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"http://219.239.107.155:8080/TaskBook.aspx?id=ZJCPZT10732018"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2018-1863T-ZJ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家用电器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家用热泵热水器用微通道冷凝器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浙江经信委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全国家用电器标准化技术委员会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杭州三花微通道换热器有限公司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"http://219.239.107.155:8080/TaskBook.aspx?id=ZJCPXT10652018"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2018-1864T-ZJ</w:t>
            </w:r>
            <w:r>
              <w:fldChar w:fldCharType="end"/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冷冻空调设备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空调用机织空气过滤网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JB/T 1071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8-2007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装备司、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浙江经信委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全国冷冻空调设备标准化技术委员会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浙江金海环境技术股份有限公司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HYPERLINK "http://219.239.107.155:8080/TaskBook.aspx?id=ZJCPZT10662018"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2018-1865T-ZJ</w:t>
            </w:r>
            <w:r>
              <w:fldChar w:fldCharType="end"/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塑料制品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塑料雨水调蓄罐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消费品司、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浙江经信委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全国塑料制品标准化技术委员会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浙江双林机械股份有限公司、浙江水利水电学院、杭州市市政工程集团有限公司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8"/>
        <w:tblW w:w="15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417"/>
        <w:gridCol w:w="689"/>
        <w:gridCol w:w="2323"/>
        <w:gridCol w:w="1552"/>
        <w:gridCol w:w="1219"/>
        <w:gridCol w:w="670"/>
        <w:gridCol w:w="743"/>
        <w:gridCol w:w="1498"/>
        <w:gridCol w:w="1959"/>
        <w:gridCol w:w="2035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161" w:type="dxa"/>
            <w:gridSpan w:val="12"/>
            <w:tcBorders>
              <w:top w:val="nil"/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after="312" w:afterLines="100" w:line="2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ascii="黑体" w:hAnsi="宋体" w:eastAsia="黑体" w:cs="黑体"/>
                <w:sz w:val="32"/>
                <w:szCs w:val="32"/>
              </w:rPr>
              <w:t>2018</w:t>
            </w:r>
            <w:r>
              <w:rPr>
                <w:rFonts w:hint="eastAsia" w:ascii="黑体" w:hAnsi="宋体" w:eastAsia="黑体" w:cs="黑体"/>
                <w:sz w:val="32"/>
                <w:szCs w:val="32"/>
              </w:rPr>
              <w:t>年第三批行业标准外文版项目计划表</w:t>
            </w:r>
            <w: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XE "</w:instrText>
            </w:r>
            <w:r>
              <w:rPr>
                <w:rFonts w:hint="eastAsia" w:ascii="宋体" w:hAnsi="宋体"/>
                <w:sz w:val="20"/>
              </w:rPr>
              <w:instrText xml:space="preserve">行业标准外文版项目</w:instrText>
            </w:r>
            <w:r>
              <w:rPr>
                <w:rFonts w:ascii="宋体" w:hAnsi="宋体"/>
                <w:sz w:val="20"/>
              </w:rPr>
              <w:instrText xml:space="preserve">" \y "1001</w:instrText>
            </w:r>
            <w:r>
              <w:rPr>
                <w:rFonts w:hint="eastAsia" w:ascii="宋体" w:hAnsi="宋体"/>
                <w:sz w:val="20"/>
              </w:rPr>
              <w:instrText xml:space="preserve">5</w:instrText>
            </w:r>
            <w:r>
              <w:rPr>
                <w:rFonts w:ascii="宋体" w:hAnsi="宋体"/>
                <w:sz w:val="20"/>
              </w:rPr>
              <w:instrText xml:space="preserve">0" </w:instrTex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外文版计划号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行业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领域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标准名称（中文）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标准号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计划号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翻译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语种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主管司局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标准化技术组织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归口单位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项目承担单位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2018-W033-HG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改性超高分子量聚乙烯管材衬里专用料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HG/T 4375-2012（2017）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全国非金属化工设备标准化技术委员会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上海化工研究院有限公司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2018-W034-JC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水泥窑用镁铝尖晶石砖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JC/T 2036-2010（2017）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翻译已有标准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中国建材检验认证集团股份有限公司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2018-W035-JC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玻璃熔窑用致密锆英石砖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JC/T 495-2013（2017）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中国建材检验认证集团股份有限公司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2018-W036-JC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玻璃熔窑用熔铸锆刚玉耐火制品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JC/T 493-2015（2017）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中国建材检验认证集团股份有限公司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2018-W037-JC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泡沫玻璃绝热制品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JC/T 647-2014（2017）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全国绝热材料标准化技术委员会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上海建科检验有限公司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2018-W038-JC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抗菌陶瓷制品抗菌性能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JC/T 897-2014（2017）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建材行业环境友好与有益健康建筑材料标准化技术委员会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中国建筑材料科学研究总院有限公司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2018-W039-JC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绝热用二烯烃泡沫制品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2015-0933T-JC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外文标准同步研制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全国绝热材料标准化技术委员会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南京玻璃纤维研究设计院有限公司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2018-W040-JC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内墙用贝壳粉装饰壁材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2015-0949T-JC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中文/外文标准同步研制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建材行业环境友好与有益健康建筑材料标准化技术委员会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中国建筑材料科学研究总院有限公司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2018-W041-JC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硅藻泥装饰壁材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2015-0294T-JC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中文/外文标准同步研制 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建材行业环境友好与有益健康建筑材料标准化技术委员会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中国建筑材料科学研究总院有限公司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2018-W042-JC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室内空气净化功能涂覆材料净化性能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2017-0413T-JC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中文/外文标准同步研制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建材行业环境友好与有益健康建筑材料标准化技术委员会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中国建筑材料科学研究总院有限公司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2018-W043-QB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轻工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腐乳罐头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2018-0103T-QB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外文标准同步研制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全国食品工业标准化技术委员会罐头分技术委员会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中国食品发酵工业研究院有限公司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2018-W044-FZ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纺织纤维鉴别试验方法第1部分：通用说明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01057.1-2007（2017）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全国纺织品标准化技术委员会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基础标准分技术委员会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辽宁出入境检验检疫局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2018-W045-FZ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针织物和弹性机织物接缝强力和伸长率的测定抓样法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01031-2016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全国纺织品标准化技术委员会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基础标准分技术委员会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上海天祥质量技术服务有限公司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2018-W046-FZ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分梳山羊绒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21003-2010（2017）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全国纺织品标准化技术委员会毛纺织品分技术委员会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上海纺织集团检测标准有限公司、内蒙古鄂尔多斯羊绒集团有限责任公司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2018-W047-FZ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牛仔服装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81006-2017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全国服装标准化技术委员会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上海纺织集团检测标准有限公司、广州纤维产品检测研究院、广州检验检测认证集团有限公司、上海天祥质量技术服务有限公司、华测检测认证集团股份有限公司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2018-W048-FZ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睡衣套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81001-2016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全国服装标准化技术委员会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上海纺织集团检测标准有限公司、上海市质量监督检验技术研究院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2018-W049-FZ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袜子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73001-2016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全国纺织品标准化技术委员会针织品分会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天纺标检测认证股份有限公司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2018-W050-FZ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文胸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73012-2017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全国纺织品标准化技术委员会针织品分会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通标标准技术服务（上海）有限公司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2018-W051-FZ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针织家居服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73017-2014（2017）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全国纺织品标准化技术委员会针织品分会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天纺标检测认证股份有限公司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2018-W052-FZ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针织民用手套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73047-2013（2017）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全国纺织品标准化技术委员会针织品分会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上海天祥质量技术服务有限公司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2018-W053-FZ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针织牛仔服装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73032-2017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全国纺织品标准化技术委员会针织品分会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浙江省纺织测试研究院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2018-W054-FZ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针织泳装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FZ/T 73013-2017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翻译已有标准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全国纺织品标准化技术委员会针织品分会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广州检验检测认证集团有限公司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2018-W055-FZ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羊绒针织品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2016-0939T-FZ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中文/外文标准同步研制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全国纺织品标准化技术委员会毛纺织品分技术委员会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北京毛纺织科学研究所检验中心、内蒙古鄂尔多斯羊绒集团有限责任公司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2018-W056-FZ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丝绸围巾、披肩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2015-0660T-FZ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中文/外文标准同步研制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全国丝绸标准化技术委员会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浙江丝绸科技有限公司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type w:val="continuous"/>
      <w:pgSz w:w="16838" w:h="11906" w:orient="landscape"/>
      <w:pgMar w:top="873" w:right="663" w:bottom="873" w:left="1230" w:header="283" w:footer="425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>
      <w:t>95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4812666">
    <w:nsid w:val="561E177A"/>
    <w:multiLevelType w:val="multilevel"/>
    <w:tmpl w:val="561E177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50762648">
    <w:nsid w:val="50830098"/>
    <w:multiLevelType w:val="multilevel"/>
    <w:tmpl w:val="50830098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50762648"/>
  </w:num>
  <w:num w:numId="2">
    <w:abstractNumId w:val="14448126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422E3"/>
    <w:rsid w:val="00090036"/>
    <w:rsid w:val="002B1642"/>
    <w:rsid w:val="002D46FF"/>
    <w:rsid w:val="002E5831"/>
    <w:rsid w:val="0047321F"/>
    <w:rsid w:val="00554B17"/>
    <w:rsid w:val="00603669"/>
    <w:rsid w:val="006A09B7"/>
    <w:rsid w:val="00A203FF"/>
    <w:rsid w:val="00B00AC6"/>
    <w:rsid w:val="00BD67C9"/>
    <w:rsid w:val="00E422E3"/>
    <w:rsid w:val="00ED5F1D"/>
    <w:rsid w:val="00EF1A9A"/>
    <w:rsid w:val="00F3054F"/>
    <w:rsid w:val="110F6D33"/>
    <w:rsid w:val="1D5C53D6"/>
    <w:rsid w:val="1EAC455F"/>
    <w:rsid w:val="29573185"/>
    <w:rsid w:val="2C2D6C98"/>
    <w:rsid w:val="30A04ED5"/>
    <w:rsid w:val="404056CF"/>
    <w:rsid w:val="6D7762A4"/>
    <w:rsid w:val="74CA38F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qFormat/>
    <w:uiPriority w:val="99"/>
  </w:style>
  <w:style w:type="character" w:styleId="6">
    <w:name w:val="page number"/>
    <w:basedOn w:val="5"/>
    <w:qFormat/>
    <w:uiPriority w:val="0"/>
    <w:rPr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0">
    <w:name w:val="页眉 Char"/>
    <w:link w:val="3"/>
    <w:uiPriority w:val="0"/>
    <w:rPr>
      <w:sz w:val="18"/>
      <w:szCs w:val="18"/>
    </w:rPr>
  </w:style>
  <w:style w:type="character" w:customStyle="1" w:styleId="11">
    <w:name w:val="页脚 Char"/>
    <w:link w:val="2"/>
    <w:uiPriority w:val="0"/>
    <w:rPr>
      <w:sz w:val="18"/>
      <w:szCs w:val="18"/>
    </w:rPr>
  </w:style>
  <w:style w:type="character" w:customStyle="1" w:styleId="12">
    <w:name w:val="t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14930</Words>
  <Characters>85101</Characters>
  <Lines>709</Lines>
  <Paragraphs>199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2018-07-17T05:12:00Z</dcterms:created>
  <dc:creator>Windows 用户</dc:creator>
  <cp:lastModifiedBy>Administrator</cp:lastModifiedBy>
  <dcterms:modified xsi:type="dcterms:W3CDTF">2018-07-19T02:19:21Z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