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F6" w:rsidRPr="004A5EB9" w:rsidRDefault="00A12BF6" w:rsidP="004A5EB9">
      <w:pPr>
        <w:spacing w:line="600" w:lineRule="exact"/>
        <w:jc w:val="center"/>
        <w:rPr>
          <w:rFonts w:ascii="方正小标宋_GBK" w:eastAsia="方正小标宋_GBK" w:hAnsi="宋体"/>
          <w:b/>
          <w:color w:val="000000"/>
          <w:sz w:val="42"/>
          <w:szCs w:val="42"/>
        </w:rPr>
      </w:pPr>
      <w:r w:rsidRPr="004A5EB9">
        <w:rPr>
          <w:rFonts w:ascii="方正小标宋_GBK" w:eastAsia="方正小标宋_GBK" w:hAnsi="宋体" w:hint="eastAsia"/>
          <w:b/>
          <w:color w:val="000000"/>
          <w:sz w:val="42"/>
          <w:szCs w:val="42"/>
        </w:rPr>
        <w:t>海南省“十三五”消防事业发展规划</w:t>
      </w:r>
    </w:p>
    <w:p w:rsidR="00A12BF6" w:rsidRPr="005E189E" w:rsidRDefault="00A12BF6" w:rsidP="005E189E">
      <w:pPr>
        <w:spacing w:line="600" w:lineRule="exact"/>
        <w:ind w:firstLineChars="200" w:firstLine="640"/>
        <w:rPr>
          <w:rFonts w:ascii="仿宋_GB2312" w:eastAsia="仿宋_GB2312"/>
          <w:color w:val="000000"/>
          <w:sz w:val="32"/>
          <w:szCs w:val="32"/>
        </w:rPr>
      </w:pPr>
    </w:p>
    <w:p w:rsidR="00A12BF6" w:rsidRPr="004A5EB9" w:rsidRDefault="00A12BF6" w:rsidP="004A5EB9">
      <w:pPr>
        <w:spacing w:line="360" w:lineRule="auto"/>
        <w:ind w:firstLineChars="200" w:firstLine="600"/>
        <w:rPr>
          <w:rFonts w:ascii="仿宋_GB2312" w:eastAsia="仿宋_GB2312"/>
          <w:color w:val="000000"/>
          <w:sz w:val="30"/>
          <w:szCs w:val="30"/>
        </w:rPr>
      </w:pPr>
      <w:r w:rsidRPr="004A5EB9">
        <w:rPr>
          <w:rFonts w:ascii="仿宋_GB2312" w:eastAsia="仿宋_GB2312" w:hint="eastAsia"/>
          <w:color w:val="000000"/>
          <w:sz w:val="30"/>
          <w:szCs w:val="30"/>
        </w:rPr>
        <w:t>“十三五”时期是我国全面建成小康社会、实现第一个百年奋斗目标的决胜阶段，也是海南全面建成小康社会、基本建成国际旅游岛的重要时期。为科学谋划推进我省“十三五”时期消防事业发展，更好服务保障海南国际旅游岛建设，根据《中华人民共和国消防法》</w:t>
      </w:r>
      <w:r>
        <w:rPr>
          <w:rFonts w:ascii="仿宋_GB2312" w:eastAsia="仿宋_GB2312" w:hint="eastAsia"/>
          <w:color w:val="000000"/>
          <w:sz w:val="30"/>
          <w:szCs w:val="30"/>
        </w:rPr>
        <w:t>、</w:t>
      </w:r>
      <w:r w:rsidRPr="004A5EB9">
        <w:rPr>
          <w:rFonts w:ascii="仿宋_GB2312" w:eastAsia="仿宋_GB2312" w:hint="eastAsia"/>
          <w:color w:val="000000"/>
          <w:sz w:val="30"/>
          <w:szCs w:val="30"/>
        </w:rPr>
        <w:t>《海南省消防条例》和《海南省国民经济和社会发展第十三个五年规划纲要》，制定本规划。</w:t>
      </w:r>
    </w:p>
    <w:p w:rsidR="00A12BF6" w:rsidRPr="004A5EB9" w:rsidRDefault="00A12BF6" w:rsidP="004A5EB9">
      <w:pPr>
        <w:spacing w:line="320" w:lineRule="exact"/>
        <w:jc w:val="center"/>
        <w:rPr>
          <w:rFonts w:ascii="仿宋_GB2312" w:eastAsia="仿宋_GB2312" w:hAnsi="黑体"/>
          <w:color w:val="000000"/>
          <w:sz w:val="30"/>
          <w:szCs w:val="30"/>
        </w:rPr>
      </w:pPr>
    </w:p>
    <w:p w:rsidR="00A12BF6" w:rsidRDefault="00A12BF6" w:rsidP="004A5EB9">
      <w:pPr>
        <w:numPr>
          <w:ilvl w:val="0"/>
          <w:numId w:val="32"/>
        </w:numPr>
        <w:spacing w:line="600" w:lineRule="exact"/>
        <w:jc w:val="center"/>
        <w:rPr>
          <w:rFonts w:ascii="黑体" w:eastAsia="黑体"/>
          <w:b/>
          <w:color w:val="000000"/>
          <w:sz w:val="32"/>
          <w:szCs w:val="32"/>
        </w:rPr>
      </w:pPr>
      <w:r w:rsidRPr="004A5EB9">
        <w:rPr>
          <w:rFonts w:ascii="黑体" w:eastAsia="黑体" w:hAnsi="宋体" w:hint="eastAsia"/>
          <w:b/>
          <w:color w:val="000000"/>
          <w:sz w:val="32"/>
          <w:szCs w:val="32"/>
        </w:rPr>
        <w:t>规划基础</w:t>
      </w:r>
    </w:p>
    <w:p w:rsidR="00A12BF6" w:rsidRPr="004A5EB9" w:rsidRDefault="00A12BF6" w:rsidP="004A5EB9">
      <w:pPr>
        <w:spacing w:line="240" w:lineRule="exact"/>
        <w:jc w:val="center"/>
        <w:rPr>
          <w:rFonts w:ascii="黑体" w:eastAsia="黑体"/>
          <w:b/>
          <w:color w:val="000000"/>
          <w:sz w:val="32"/>
          <w:szCs w:val="32"/>
        </w:rPr>
      </w:pPr>
    </w:p>
    <w:p w:rsidR="00A12BF6" w:rsidRPr="00456C88" w:rsidRDefault="00A12BF6" w:rsidP="007A507D">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第一节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“十二五”时期消防事业发展成果</w:t>
      </w:r>
    </w:p>
    <w:p w:rsidR="00A12BF6" w:rsidRPr="004A5EB9" w:rsidRDefault="00A12BF6" w:rsidP="004A5EB9">
      <w:pPr>
        <w:spacing w:line="400" w:lineRule="exact"/>
        <w:jc w:val="center"/>
        <w:rPr>
          <w:rFonts w:ascii="仿宋_GB2312" w:eastAsia="仿宋_GB2312"/>
          <w:color w:val="000000"/>
          <w:sz w:val="30"/>
          <w:szCs w:val="30"/>
        </w:rPr>
      </w:pP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4A5EB9">
        <w:rPr>
          <w:rFonts w:ascii="仿宋_GB2312" w:eastAsia="仿宋_GB2312" w:hAnsi="仿宋" w:hint="eastAsia"/>
          <w:color w:val="000000"/>
          <w:sz w:val="30"/>
          <w:szCs w:val="30"/>
        </w:rPr>
        <w:t>“十二五”时期，我省消防工作紧紧围绕服务和保障海南国际旅游岛建设发展大局，大力推进消防治理体系和治理能力现代化，全面提升城乡抗御火灾及其他灾害事故的能力和水平，为全省经济社会发展创造了良好的消防安全环境。</w:t>
      </w:r>
    </w:p>
    <w:p w:rsidR="00A12BF6" w:rsidRPr="004A5EB9" w:rsidRDefault="00A12BF6" w:rsidP="004A5EB9">
      <w:pPr>
        <w:spacing w:line="560" w:lineRule="exact"/>
        <w:ind w:firstLineChars="200" w:firstLine="600"/>
        <w:rPr>
          <w:rFonts w:ascii="仿宋_GB2312" w:eastAsia="仿宋_GB2312" w:hAnsi="楷体"/>
          <w:color w:val="000000"/>
          <w:sz w:val="30"/>
          <w:szCs w:val="30"/>
        </w:rPr>
      </w:pPr>
      <w:r w:rsidRPr="004A5EB9">
        <w:rPr>
          <w:rFonts w:ascii="黑体" w:eastAsia="黑体" w:hAnsi="楷体" w:hint="eastAsia"/>
          <w:color w:val="000000"/>
          <w:sz w:val="30"/>
          <w:szCs w:val="30"/>
        </w:rPr>
        <w:t>一、全省火灾形势总体平稳</w:t>
      </w:r>
      <w:r w:rsidRPr="004A5EB9">
        <w:rPr>
          <w:rFonts w:ascii="黑体" w:eastAsia="黑体" w:hAnsi="楷体" w:hint="eastAsia"/>
          <w:b/>
          <w:color w:val="000000"/>
          <w:sz w:val="30"/>
          <w:szCs w:val="30"/>
        </w:rPr>
        <w:t>。</w:t>
      </w:r>
      <w:r w:rsidRPr="004A5EB9">
        <w:rPr>
          <w:rFonts w:ascii="仿宋_GB2312" w:eastAsia="仿宋_GB2312" w:hint="eastAsia"/>
          <w:color w:val="000000"/>
          <w:sz w:val="30"/>
          <w:szCs w:val="30"/>
        </w:rPr>
        <w:t>连续</w:t>
      </w:r>
      <w:r w:rsidRPr="004A5EB9">
        <w:rPr>
          <w:rFonts w:ascii="仿宋_GB2312" w:eastAsia="仿宋_GB2312"/>
          <w:color w:val="000000"/>
          <w:sz w:val="30"/>
          <w:szCs w:val="30"/>
        </w:rPr>
        <w:t>5</w:t>
      </w:r>
      <w:r w:rsidRPr="004A5EB9">
        <w:rPr>
          <w:rFonts w:ascii="仿宋_GB2312" w:eastAsia="仿宋_GB2312" w:hint="eastAsia"/>
          <w:color w:val="000000"/>
          <w:sz w:val="30"/>
          <w:szCs w:val="30"/>
        </w:rPr>
        <w:t>年组织开展“清剿火患”战役、冬春火灾防控工作、夏季消防检查等</w:t>
      </w:r>
      <w:r w:rsidRPr="004A5EB9">
        <w:rPr>
          <w:rFonts w:ascii="仿宋_GB2312" w:eastAsia="仿宋_GB2312"/>
          <w:color w:val="000000"/>
          <w:sz w:val="30"/>
          <w:szCs w:val="30"/>
        </w:rPr>
        <w:t>30</w:t>
      </w:r>
      <w:r w:rsidRPr="004A5EB9">
        <w:rPr>
          <w:rFonts w:ascii="仿宋_GB2312" w:eastAsia="仿宋_GB2312" w:hint="eastAsia"/>
          <w:color w:val="000000"/>
          <w:sz w:val="30"/>
          <w:szCs w:val="30"/>
        </w:rPr>
        <w:t>余个专项治理行动，检查社会单位</w:t>
      </w:r>
      <w:r w:rsidRPr="004A5EB9">
        <w:rPr>
          <w:rFonts w:ascii="仿宋_GB2312" w:eastAsia="仿宋_GB2312"/>
          <w:color w:val="000000"/>
          <w:sz w:val="30"/>
          <w:szCs w:val="30"/>
        </w:rPr>
        <w:t>28.5</w:t>
      </w:r>
      <w:r w:rsidRPr="004A5EB9">
        <w:rPr>
          <w:rFonts w:ascii="仿宋_GB2312" w:eastAsia="仿宋_GB2312" w:hint="eastAsia"/>
          <w:color w:val="000000"/>
          <w:sz w:val="30"/>
          <w:szCs w:val="30"/>
        </w:rPr>
        <w:t>万余家，督改火灾隐患</w:t>
      </w:r>
      <w:r w:rsidRPr="004A5EB9">
        <w:rPr>
          <w:rFonts w:ascii="仿宋_GB2312" w:eastAsia="仿宋_GB2312"/>
          <w:color w:val="000000"/>
          <w:sz w:val="30"/>
          <w:szCs w:val="30"/>
        </w:rPr>
        <w:t>89.5</w:t>
      </w:r>
      <w:r w:rsidRPr="004A5EB9">
        <w:rPr>
          <w:rFonts w:ascii="仿宋_GB2312" w:eastAsia="仿宋_GB2312" w:hint="eastAsia"/>
          <w:color w:val="000000"/>
          <w:sz w:val="30"/>
          <w:szCs w:val="30"/>
        </w:rPr>
        <w:t>万余处，整改销案重大火灾隐患</w:t>
      </w:r>
      <w:r w:rsidRPr="004A5EB9">
        <w:rPr>
          <w:rFonts w:ascii="仿宋_GB2312" w:eastAsia="仿宋_GB2312"/>
          <w:color w:val="000000"/>
          <w:sz w:val="30"/>
          <w:szCs w:val="30"/>
        </w:rPr>
        <w:t>1247</w:t>
      </w:r>
      <w:r w:rsidRPr="004A5EB9">
        <w:rPr>
          <w:rFonts w:ascii="仿宋_GB2312" w:eastAsia="仿宋_GB2312" w:hint="eastAsia"/>
          <w:color w:val="000000"/>
          <w:sz w:val="30"/>
          <w:szCs w:val="30"/>
        </w:rPr>
        <w:t>家、区域性火灾隐患</w:t>
      </w:r>
      <w:r w:rsidRPr="004A5EB9">
        <w:rPr>
          <w:rFonts w:ascii="仿宋_GB2312" w:eastAsia="仿宋_GB2312"/>
          <w:color w:val="000000"/>
          <w:sz w:val="30"/>
          <w:szCs w:val="30"/>
          <w:vertAlign w:val="superscript"/>
        </w:rPr>
        <w:t>[1]</w:t>
      </w:r>
      <w:r w:rsidRPr="004A5EB9">
        <w:rPr>
          <w:rFonts w:ascii="仿宋_GB2312" w:eastAsia="仿宋_GB2312"/>
          <w:color w:val="000000"/>
          <w:sz w:val="30"/>
          <w:szCs w:val="30"/>
        </w:rPr>
        <w:t>17</w:t>
      </w:r>
      <w:r w:rsidRPr="004A5EB9">
        <w:rPr>
          <w:rFonts w:ascii="仿宋_GB2312" w:eastAsia="仿宋_GB2312" w:hint="eastAsia"/>
          <w:color w:val="000000"/>
          <w:sz w:val="30"/>
          <w:szCs w:val="30"/>
        </w:rPr>
        <w:t>处，消防安全违法行</w:t>
      </w:r>
      <w:r w:rsidRPr="004A5EB9">
        <w:rPr>
          <w:rFonts w:ascii="仿宋_GB2312" w:eastAsia="仿宋_GB2312" w:hint="eastAsia"/>
          <w:color w:val="000000"/>
          <w:sz w:val="30"/>
          <w:szCs w:val="30"/>
        </w:rPr>
        <w:lastRenderedPageBreak/>
        <w:t>为得到有效遏制。“十二五”时期，全省共发生火灾</w:t>
      </w:r>
      <w:r w:rsidRPr="004A5EB9">
        <w:rPr>
          <w:rFonts w:ascii="仿宋_GB2312" w:eastAsia="仿宋_GB2312"/>
          <w:color w:val="000000"/>
          <w:sz w:val="30"/>
          <w:szCs w:val="30"/>
        </w:rPr>
        <w:t>6376</w:t>
      </w:r>
      <w:r w:rsidRPr="004A5EB9">
        <w:rPr>
          <w:rFonts w:ascii="仿宋_GB2312" w:eastAsia="仿宋_GB2312" w:hint="eastAsia"/>
          <w:color w:val="000000"/>
          <w:sz w:val="30"/>
          <w:szCs w:val="30"/>
        </w:rPr>
        <w:t>起，死亡</w:t>
      </w:r>
      <w:r w:rsidRPr="004A5EB9">
        <w:rPr>
          <w:rFonts w:ascii="仿宋_GB2312" w:eastAsia="仿宋_GB2312"/>
          <w:color w:val="000000"/>
          <w:sz w:val="30"/>
          <w:szCs w:val="30"/>
        </w:rPr>
        <w:t>46</w:t>
      </w:r>
      <w:r w:rsidRPr="004A5EB9">
        <w:rPr>
          <w:rFonts w:ascii="仿宋_GB2312" w:eastAsia="仿宋_GB2312" w:hint="eastAsia"/>
          <w:color w:val="000000"/>
          <w:sz w:val="30"/>
          <w:szCs w:val="30"/>
        </w:rPr>
        <w:t>人，受伤</w:t>
      </w:r>
      <w:r w:rsidRPr="004A5EB9">
        <w:rPr>
          <w:rFonts w:ascii="仿宋_GB2312" w:eastAsia="仿宋_GB2312"/>
          <w:color w:val="000000"/>
          <w:sz w:val="30"/>
          <w:szCs w:val="30"/>
        </w:rPr>
        <w:t>37</w:t>
      </w:r>
      <w:r w:rsidRPr="004A5EB9">
        <w:rPr>
          <w:rFonts w:ascii="仿宋_GB2312" w:eastAsia="仿宋_GB2312" w:hint="eastAsia"/>
          <w:color w:val="000000"/>
          <w:sz w:val="30"/>
          <w:szCs w:val="30"/>
        </w:rPr>
        <w:t>人，直接财产损失</w:t>
      </w:r>
      <w:r w:rsidRPr="004A5EB9">
        <w:rPr>
          <w:rFonts w:ascii="仿宋_GB2312" w:eastAsia="仿宋_GB2312"/>
          <w:color w:val="000000"/>
          <w:sz w:val="30"/>
          <w:szCs w:val="30"/>
        </w:rPr>
        <w:t>10959</w:t>
      </w:r>
      <w:r w:rsidRPr="004A5EB9">
        <w:rPr>
          <w:rFonts w:ascii="仿宋_GB2312" w:eastAsia="仿宋_GB2312" w:hint="eastAsia"/>
          <w:color w:val="000000"/>
          <w:sz w:val="30"/>
          <w:szCs w:val="30"/>
        </w:rPr>
        <w:t>万元</w:t>
      </w:r>
      <w:r w:rsidRPr="004A5EB9">
        <w:rPr>
          <w:rFonts w:ascii="仿宋_GB2312" w:eastAsia="仿宋_GB2312"/>
          <w:color w:val="000000"/>
          <w:sz w:val="30"/>
          <w:szCs w:val="30"/>
        </w:rPr>
        <w:t>,</w:t>
      </w:r>
      <w:r w:rsidRPr="004A5EB9">
        <w:rPr>
          <w:rFonts w:ascii="仿宋_GB2312" w:eastAsia="仿宋_GB2312" w:hint="eastAsia"/>
          <w:color w:val="000000"/>
          <w:sz w:val="30"/>
          <w:szCs w:val="30"/>
        </w:rPr>
        <w:t>与“十一五”时期同比，火灾起数上升</w:t>
      </w:r>
      <w:r w:rsidRPr="004A5EB9">
        <w:rPr>
          <w:rFonts w:ascii="仿宋_GB2312" w:eastAsia="仿宋_GB2312"/>
          <w:color w:val="000000"/>
          <w:sz w:val="30"/>
          <w:szCs w:val="30"/>
        </w:rPr>
        <w:t>24.9%</w:t>
      </w:r>
      <w:r w:rsidRPr="004A5EB9">
        <w:rPr>
          <w:rFonts w:ascii="仿宋_GB2312" w:eastAsia="仿宋_GB2312" w:hint="eastAsia"/>
          <w:color w:val="000000"/>
          <w:sz w:val="30"/>
          <w:szCs w:val="30"/>
        </w:rPr>
        <w:t>，死亡人数上升</w:t>
      </w:r>
      <w:r w:rsidRPr="004A5EB9">
        <w:rPr>
          <w:rFonts w:ascii="仿宋_GB2312" w:eastAsia="仿宋_GB2312"/>
          <w:color w:val="000000"/>
          <w:sz w:val="30"/>
          <w:szCs w:val="30"/>
        </w:rPr>
        <w:t>9.5%</w:t>
      </w:r>
      <w:r w:rsidRPr="004A5EB9">
        <w:rPr>
          <w:rFonts w:ascii="仿宋_GB2312" w:eastAsia="仿宋_GB2312" w:hint="eastAsia"/>
          <w:color w:val="000000"/>
          <w:sz w:val="30"/>
          <w:szCs w:val="30"/>
        </w:rPr>
        <w:t>，受伤人数上升</w:t>
      </w:r>
      <w:r w:rsidRPr="004A5EB9">
        <w:rPr>
          <w:rFonts w:ascii="仿宋_GB2312" w:eastAsia="仿宋_GB2312"/>
          <w:color w:val="000000"/>
          <w:sz w:val="30"/>
          <w:szCs w:val="30"/>
        </w:rPr>
        <w:t>32.1%</w:t>
      </w:r>
      <w:r w:rsidRPr="004A5EB9">
        <w:rPr>
          <w:rFonts w:ascii="仿宋_GB2312" w:eastAsia="仿宋_GB2312" w:hint="eastAsia"/>
          <w:color w:val="000000"/>
          <w:sz w:val="30"/>
          <w:szCs w:val="30"/>
        </w:rPr>
        <w:t>，财产损失上升</w:t>
      </w:r>
      <w:r w:rsidRPr="004A5EB9">
        <w:rPr>
          <w:rFonts w:ascii="仿宋_GB2312" w:eastAsia="仿宋_GB2312"/>
          <w:color w:val="000000"/>
          <w:sz w:val="30"/>
          <w:szCs w:val="30"/>
        </w:rPr>
        <w:t>13.4%</w:t>
      </w:r>
      <w:r w:rsidRPr="004A5EB9">
        <w:rPr>
          <w:rFonts w:ascii="仿宋_GB2312" w:eastAsia="仿宋_GB2312" w:hint="eastAsia"/>
          <w:color w:val="000000"/>
          <w:sz w:val="30"/>
          <w:szCs w:val="30"/>
        </w:rPr>
        <w:t>。在我省经济快速发展、</w:t>
      </w:r>
      <w:r w:rsidRPr="004A5EB9">
        <w:rPr>
          <w:rFonts w:ascii="仿宋_GB2312" w:eastAsia="仿宋_GB2312"/>
          <w:color w:val="000000"/>
          <w:sz w:val="30"/>
          <w:szCs w:val="30"/>
        </w:rPr>
        <w:t>GDP</w:t>
      </w:r>
      <w:r w:rsidRPr="004A5EB9">
        <w:rPr>
          <w:rFonts w:ascii="仿宋_GB2312" w:eastAsia="仿宋_GB2312" w:hint="eastAsia"/>
          <w:color w:val="000000"/>
          <w:sz w:val="30"/>
          <w:szCs w:val="30"/>
        </w:rPr>
        <w:t>增长</w:t>
      </w:r>
      <w:r w:rsidRPr="004A5EB9">
        <w:rPr>
          <w:rFonts w:ascii="仿宋_GB2312" w:eastAsia="仿宋_GB2312"/>
          <w:color w:val="000000"/>
          <w:sz w:val="30"/>
          <w:szCs w:val="30"/>
        </w:rPr>
        <w:t>109%</w:t>
      </w:r>
      <w:r w:rsidRPr="004A5EB9">
        <w:rPr>
          <w:rFonts w:ascii="仿宋_GB2312" w:eastAsia="仿宋_GB2312" w:hint="eastAsia"/>
          <w:color w:val="000000"/>
          <w:sz w:val="30"/>
          <w:szCs w:val="30"/>
        </w:rPr>
        <w:t>的情况下，火灾形势总体平稳，未发生重特大火灾事故。</w:t>
      </w:r>
    </w:p>
    <w:p w:rsidR="00A12BF6" w:rsidRPr="004A5EB9" w:rsidRDefault="00A12BF6" w:rsidP="004A5EB9">
      <w:pPr>
        <w:spacing w:line="560" w:lineRule="exact"/>
        <w:jc w:val="center"/>
        <w:rPr>
          <w:rFonts w:ascii="仿宋_GB2312" w:eastAsia="仿宋_GB2312"/>
          <w:b/>
          <w:color w:val="000000"/>
          <w:sz w:val="30"/>
          <w:szCs w:val="30"/>
        </w:rPr>
      </w:pPr>
      <w:r w:rsidRPr="004A5EB9">
        <w:rPr>
          <w:rFonts w:ascii="仿宋_GB2312" w:eastAsia="仿宋_GB2312" w:hAnsi="宋体" w:hint="eastAsia"/>
          <w:b/>
          <w:color w:val="000000"/>
          <w:sz w:val="30"/>
          <w:szCs w:val="30"/>
        </w:rPr>
        <w:t>“十二五”时期全省火灾基本情况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1604"/>
        <w:gridCol w:w="1079"/>
        <w:gridCol w:w="1224"/>
        <w:gridCol w:w="3287"/>
      </w:tblGrid>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黑体" w:eastAsia="黑体" w:hAnsi="黑体"/>
                <w:color w:val="000000"/>
                <w:sz w:val="24"/>
              </w:rPr>
            </w:pPr>
            <w:r w:rsidRPr="00CE1445">
              <w:rPr>
                <w:rFonts w:ascii="黑体" w:eastAsia="黑体" w:hAnsi="黑体" w:hint="eastAsia"/>
                <w:color w:val="000000"/>
                <w:sz w:val="24"/>
              </w:rPr>
              <w:t>年</w:t>
            </w:r>
            <w:r w:rsidRPr="00CE1445">
              <w:rPr>
                <w:rFonts w:ascii="黑体" w:eastAsia="黑体" w:hAnsi="黑体"/>
                <w:color w:val="000000"/>
                <w:sz w:val="24"/>
              </w:rPr>
              <w:t xml:space="preserve">   </w:t>
            </w:r>
            <w:r w:rsidRPr="00CE1445">
              <w:rPr>
                <w:rFonts w:ascii="黑体" w:eastAsia="黑体" w:hAnsi="黑体" w:hint="eastAsia"/>
                <w:color w:val="000000"/>
                <w:sz w:val="24"/>
              </w:rPr>
              <w:t>份</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黑体" w:eastAsia="黑体" w:hAnsi="黑体"/>
                <w:color w:val="000000"/>
                <w:sz w:val="24"/>
              </w:rPr>
            </w:pPr>
            <w:r w:rsidRPr="00CE1445">
              <w:rPr>
                <w:rFonts w:ascii="黑体" w:eastAsia="黑体" w:hAnsi="黑体" w:hint="eastAsia"/>
                <w:color w:val="000000"/>
                <w:sz w:val="24"/>
              </w:rPr>
              <w:t>火灾起数</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黑体" w:eastAsia="黑体" w:hAnsi="黑体"/>
                <w:color w:val="000000"/>
                <w:sz w:val="24"/>
              </w:rPr>
            </w:pPr>
            <w:r w:rsidRPr="00CE1445">
              <w:rPr>
                <w:rFonts w:ascii="黑体" w:eastAsia="黑体" w:hAnsi="黑体" w:hint="eastAsia"/>
                <w:color w:val="000000"/>
                <w:sz w:val="24"/>
              </w:rPr>
              <w:t>亡人</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黑体" w:eastAsia="黑体" w:hAnsi="黑体"/>
                <w:color w:val="000000"/>
                <w:sz w:val="24"/>
              </w:rPr>
            </w:pPr>
            <w:r w:rsidRPr="00CE1445">
              <w:rPr>
                <w:rFonts w:ascii="黑体" w:eastAsia="黑体" w:hAnsi="黑体" w:hint="eastAsia"/>
                <w:color w:val="000000"/>
                <w:sz w:val="24"/>
              </w:rPr>
              <w:t>伤人</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黑体" w:eastAsia="黑体" w:hAnsi="黑体"/>
                <w:color w:val="000000"/>
                <w:sz w:val="24"/>
              </w:rPr>
            </w:pPr>
            <w:r w:rsidRPr="00CE1445">
              <w:rPr>
                <w:rFonts w:ascii="黑体" w:eastAsia="黑体" w:hAnsi="黑体" w:hint="eastAsia"/>
                <w:color w:val="000000"/>
                <w:sz w:val="24"/>
              </w:rPr>
              <w:t>直接财产损失（万元）</w:t>
            </w:r>
          </w:p>
        </w:tc>
      </w:tr>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2011</w:t>
            </w:r>
            <w:r w:rsidRPr="00CE1445">
              <w:rPr>
                <w:rFonts w:ascii="仿宋_GB2312" w:eastAsia="仿宋_GB2312" w:hAnsi="宋体" w:hint="eastAsia"/>
                <w:color w:val="000000"/>
                <w:sz w:val="24"/>
              </w:rPr>
              <w:t>年</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711</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6</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1424</w:t>
            </w:r>
          </w:p>
        </w:tc>
      </w:tr>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2012</w:t>
            </w:r>
            <w:r w:rsidRPr="00CE1445">
              <w:rPr>
                <w:rFonts w:ascii="仿宋_GB2312" w:eastAsia="仿宋_GB2312" w:hAnsi="宋体" w:hint="eastAsia"/>
                <w:color w:val="000000"/>
                <w:sz w:val="24"/>
              </w:rPr>
              <w:t>年</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688</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6</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1855</w:t>
            </w:r>
          </w:p>
        </w:tc>
      </w:tr>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2013</w:t>
            </w:r>
            <w:r w:rsidRPr="00CE1445">
              <w:rPr>
                <w:rFonts w:ascii="仿宋_GB2312" w:eastAsia="仿宋_GB2312" w:hAnsi="宋体" w:hint="eastAsia"/>
                <w:color w:val="000000"/>
                <w:sz w:val="24"/>
              </w:rPr>
              <w:t>年</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1302</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13</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21</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2521</w:t>
            </w:r>
          </w:p>
        </w:tc>
      </w:tr>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2014</w:t>
            </w:r>
            <w:r w:rsidRPr="00CE1445">
              <w:rPr>
                <w:rFonts w:ascii="仿宋_GB2312" w:eastAsia="仿宋_GB2312" w:hAnsi="宋体" w:hint="eastAsia"/>
                <w:color w:val="000000"/>
                <w:sz w:val="24"/>
              </w:rPr>
              <w:t>年</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1419</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10</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8</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2758</w:t>
            </w:r>
          </w:p>
        </w:tc>
      </w:tr>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2015</w:t>
            </w:r>
            <w:r w:rsidRPr="00CE1445">
              <w:rPr>
                <w:rFonts w:ascii="仿宋_GB2312" w:eastAsia="仿宋_GB2312" w:hAnsi="宋体" w:hint="eastAsia"/>
                <w:color w:val="000000"/>
                <w:sz w:val="24"/>
              </w:rPr>
              <w:t>年</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2256</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11</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6</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2401</w:t>
            </w:r>
          </w:p>
        </w:tc>
      </w:tr>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hint="eastAsia"/>
                <w:color w:val="000000"/>
                <w:sz w:val="24"/>
              </w:rPr>
              <w:t>合</w:t>
            </w:r>
            <w:r w:rsidRPr="00CE1445">
              <w:rPr>
                <w:rFonts w:ascii="仿宋_GB2312" w:eastAsia="仿宋_GB2312" w:hAnsi="宋体"/>
                <w:color w:val="000000"/>
                <w:sz w:val="24"/>
              </w:rPr>
              <w:t xml:space="preserve">  </w:t>
            </w:r>
            <w:r w:rsidRPr="00CE1445">
              <w:rPr>
                <w:rFonts w:ascii="仿宋_GB2312" w:eastAsia="仿宋_GB2312" w:hAnsi="宋体" w:hint="eastAsia"/>
                <w:color w:val="000000"/>
                <w:sz w:val="24"/>
              </w:rPr>
              <w:t>计</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6376</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46</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37</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10959</w:t>
            </w:r>
          </w:p>
        </w:tc>
      </w:tr>
      <w:tr w:rsidR="00A12BF6" w:rsidRPr="00E02277">
        <w:tc>
          <w:tcPr>
            <w:tcW w:w="1866"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hint="eastAsia"/>
                <w:color w:val="000000"/>
                <w:sz w:val="24"/>
              </w:rPr>
              <w:t>同比前五年</w:t>
            </w:r>
          </w:p>
        </w:tc>
        <w:tc>
          <w:tcPr>
            <w:tcW w:w="160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+24.9%</w:t>
            </w:r>
          </w:p>
        </w:tc>
        <w:tc>
          <w:tcPr>
            <w:tcW w:w="1079"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+9.5%</w:t>
            </w:r>
          </w:p>
        </w:tc>
        <w:tc>
          <w:tcPr>
            <w:tcW w:w="1224"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+32.1%</w:t>
            </w:r>
          </w:p>
        </w:tc>
        <w:tc>
          <w:tcPr>
            <w:tcW w:w="3287" w:type="dxa"/>
            <w:vAlign w:val="center"/>
          </w:tcPr>
          <w:p w:rsidR="00A12BF6" w:rsidRPr="00CE1445" w:rsidRDefault="00A12BF6" w:rsidP="007A507D">
            <w:pPr>
              <w:tabs>
                <w:tab w:val="center" w:pos="4153"/>
                <w:tab w:val="right" w:pos="8306"/>
              </w:tabs>
              <w:snapToGrid w:val="0"/>
              <w:spacing w:line="400" w:lineRule="exact"/>
              <w:jc w:val="center"/>
              <w:rPr>
                <w:rFonts w:ascii="仿宋_GB2312" w:eastAsia="仿宋_GB2312" w:hAnsi="宋体"/>
                <w:color w:val="000000"/>
                <w:sz w:val="24"/>
              </w:rPr>
            </w:pPr>
            <w:r w:rsidRPr="00CE1445">
              <w:rPr>
                <w:rFonts w:ascii="仿宋_GB2312" w:eastAsia="仿宋_GB2312" w:hAnsi="宋体"/>
                <w:color w:val="000000"/>
                <w:sz w:val="24"/>
              </w:rPr>
              <w:t>+13.4%</w:t>
            </w:r>
          </w:p>
        </w:tc>
      </w:tr>
    </w:tbl>
    <w:p w:rsidR="00A12BF6" w:rsidRPr="004A5EB9" w:rsidRDefault="00A12BF6" w:rsidP="00916834">
      <w:pPr>
        <w:spacing w:beforeLines="50" w:line="560" w:lineRule="exact"/>
        <w:ind w:firstLineChars="200" w:firstLine="600"/>
        <w:rPr>
          <w:rFonts w:ascii="仿宋_GB2312" w:eastAsia="仿宋_GB2312"/>
          <w:color w:val="000000"/>
          <w:sz w:val="30"/>
          <w:szCs w:val="30"/>
        </w:rPr>
      </w:pPr>
      <w:r w:rsidRPr="00D16FE3">
        <w:rPr>
          <w:rFonts w:ascii="黑体" w:eastAsia="黑体" w:hAnsi="楷体" w:hint="eastAsia"/>
          <w:color w:val="000000"/>
          <w:sz w:val="30"/>
          <w:szCs w:val="30"/>
        </w:rPr>
        <w:t>二、消防安全责任持续推进落实。</w:t>
      </w:r>
      <w:r w:rsidRPr="004A5EB9">
        <w:rPr>
          <w:rFonts w:ascii="仿宋_GB2312" w:eastAsia="仿宋_GB2312" w:hint="eastAsia"/>
          <w:color w:val="000000"/>
          <w:sz w:val="30"/>
          <w:szCs w:val="30"/>
        </w:rPr>
        <w:t>修订《海南省消防条例》</w:t>
      </w:r>
      <w:r>
        <w:rPr>
          <w:rFonts w:ascii="仿宋_GB2312" w:eastAsia="仿宋_GB2312" w:hint="eastAsia"/>
          <w:color w:val="000000"/>
          <w:sz w:val="30"/>
          <w:szCs w:val="30"/>
        </w:rPr>
        <w:t>、</w:t>
      </w:r>
      <w:r w:rsidRPr="004A5EB9">
        <w:rPr>
          <w:rFonts w:ascii="仿宋_GB2312" w:eastAsia="仿宋_GB2312" w:hint="eastAsia"/>
          <w:color w:val="000000"/>
          <w:sz w:val="30"/>
          <w:szCs w:val="30"/>
        </w:rPr>
        <w:t>《海南省建设工程消防管理规定》等法规文件，出台《海南省人民政府关于加强和改进消防工作的意见》</w:t>
      </w:r>
      <w:r>
        <w:rPr>
          <w:rFonts w:ascii="仿宋_GB2312" w:eastAsia="仿宋_GB2312" w:hint="eastAsia"/>
          <w:color w:val="000000"/>
          <w:sz w:val="30"/>
          <w:szCs w:val="30"/>
        </w:rPr>
        <w:t>、</w:t>
      </w:r>
      <w:r w:rsidRPr="004A5EB9">
        <w:rPr>
          <w:rFonts w:ascii="仿宋_GB2312" w:eastAsia="仿宋_GB2312" w:hint="eastAsia"/>
          <w:color w:val="000000"/>
          <w:sz w:val="30"/>
          <w:szCs w:val="30"/>
        </w:rPr>
        <w:t>《海南省人民政府关于进一步加强应急救援工作的意见》</w:t>
      </w:r>
      <w:r>
        <w:rPr>
          <w:rFonts w:ascii="仿宋_GB2312" w:eastAsia="仿宋_GB2312" w:hint="eastAsia"/>
          <w:color w:val="000000"/>
          <w:sz w:val="30"/>
          <w:szCs w:val="30"/>
        </w:rPr>
        <w:t>、</w:t>
      </w:r>
      <w:r w:rsidRPr="004A5EB9">
        <w:rPr>
          <w:rFonts w:ascii="仿宋_GB2312" w:eastAsia="仿宋_GB2312" w:hint="eastAsia"/>
          <w:color w:val="000000"/>
          <w:sz w:val="30"/>
          <w:szCs w:val="30"/>
        </w:rPr>
        <w:t>《海南省消防工作考核办法》等规范性文件，省、市县两级消防安全委员会组织体系进一步完善，各级消防工作联席会议、联合检查、挂牌督办、年度考核等工作机制基本实现常态化，社会单位消防安全管理标准化、户籍化稳步推进，政府消防安全领导责任、行业部门消防安全监管责任、社会单位消防安全主体责任进一步落实。</w:t>
      </w:r>
    </w:p>
    <w:p w:rsidR="00A12BF6" w:rsidRPr="004A5EB9" w:rsidRDefault="00A12BF6" w:rsidP="00D16FE3">
      <w:pPr>
        <w:spacing w:line="560" w:lineRule="exact"/>
        <w:ind w:firstLineChars="200" w:firstLine="600"/>
        <w:rPr>
          <w:rFonts w:ascii="仿宋_GB2312" w:eastAsia="仿宋_GB2312"/>
          <w:color w:val="000000"/>
          <w:sz w:val="30"/>
          <w:szCs w:val="30"/>
        </w:rPr>
      </w:pPr>
      <w:r w:rsidRPr="00D16FE3">
        <w:rPr>
          <w:rFonts w:ascii="黑体" w:eastAsia="黑体" w:hAnsi="楷体" w:hint="eastAsia"/>
          <w:color w:val="000000"/>
          <w:sz w:val="30"/>
          <w:szCs w:val="30"/>
        </w:rPr>
        <w:t>三、消防基础设施建设不断改善。</w:t>
      </w:r>
      <w:r w:rsidRPr="004A5EB9">
        <w:rPr>
          <w:rFonts w:ascii="仿宋_GB2312" w:eastAsia="仿宋_GB2312" w:hint="eastAsia"/>
          <w:color w:val="000000"/>
          <w:sz w:val="30"/>
          <w:szCs w:val="30"/>
        </w:rPr>
        <w:t>出台消防经费保障标准，各</w:t>
      </w:r>
      <w:r w:rsidRPr="004A5EB9">
        <w:rPr>
          <w:rFonts w:ascii="仿宋_GB2312" w:eastAsia="仿宋_GB2312" w:hint="eastAsia"/>
          <w:color w:val="000000"/>
          <w:sz w:val="30"/>
          <w:szCs w:val="30"/>
        </w:rPr>
        <w:lastRenderedPageBreak/>
        <w:t>级政府加大财政投入，累计投入</w:t>
      </w:r>
      <w:r w:rsidRPr="004A5EB9">
        <w:rPr>
          <w:rFonts w:ascii="仿宋_GB2312" w:eastAsia="仿宋_GB2312"/>
          <w:color w:val="000000"/>
          <w:sz w:val="30"/>
          <w:szCs w:val="30"/>
        </w:rPr>
        <w:t>22.6</w:t>
      </w:r>
      <w:r w:rsidRPr="004A5EB9">
        <w:rPr>
          <w:rFonts w:ascii="仿宋_GB2312" w:eastAsia="仿宋_GB2312" w:hint="eastAsia"/>
          <w:color w:val="000000"/>
          <w:sz w:val="30"/>
          <w:szCs w:val="30"/>
        </w:rPr>
        <w:t>亿元，新建公安现役消防站</w:t>
      </w:r>
      <w:r w:rsidRPr="004A5EB9">
        <w:rPr>
          <w:rFonts w:ascii="仿宋_GB2312" w:eastAsia="仿宋_GB2312"/>
          <w:color w:val="000000"/>
          <w:sz w:val="30"/>
          <w:szCs w:val="30"/>
        </w:rPr>
        <w:t>13</w:t>
      </w:r>
      <w:r w:rsidRPr="004A5EB9">
        <w:rPr>
          <w:rFonts w:ascii="仿宋_GB2312" w:eastAsia="仿宋_GB2312" w:hint="eastAsia"/>
          <w:color w:val="000000"/>
          <w:sz w:val="30"/>
          <w:szCs w:val="30"/>
        </w:rPr>
        <w:t>个（总数达到</w:t>
      </w:r>
      <w:r w:rsidRPr="004A5EB9">
        <w:rPr>
          <w:rFonts w:ascii="仿宋_GB2312" w:eastAsia="仿宋_GB2312"/>
          <w:color w:val="000000"/>
          <w:sz w:val="30"/>
          <w:szCs w:val="30"/>
        </w:rPr>
        <w:t>49</w:t>
      </w:r>
      <w:r w:rsidRPr="004A5EB9">
        <w:rPr>
          <w:rFonts w:ascii="仿宋_GB2312" w:eastAsia="仿宋_GB2312" w:hint="eastAsia"/>
          <w:color w:val="000000"/>
          <w:sz w:val="30"/>
          <w:szCs w:val="30"/>
        </w:rPr>
        <w:t>个），新增各类消防执勤车</w:t>
      </w:r>
      <w:r w:rsidRPr="004A5EB9">
        <w:rPr>
          <w:rFonts w:ascii="仿宋_GB2312" w:eastAsia="仿宋_GB2312"/>
          <w:color w:val="000000"/>
          <w:sz w:val="30"/>
          <w:szCs w:val="30"/>
        </w:rPr>
        <w:t>265</w:t>
      </w:r>
      <w:r w:rsidRPr="004A5EB9">
        <w:rPr>
          <w:rFonts w:ascii="仿宋_GB2312" w:eastAsia="仿宋_GB2312" w:hint="eastAsia"/>
          <w:color w:val="000000"/>
          <w:sz w:val="30"/>
          <w:szCs w:val="30"/>
        </w:rPr>
        <w:t>辆、灭火抢险救援装备</w:t>
      </w:r>
      <w:r w:rsidRPr="004A5EB9">
        <w:rPr>
          <w:rFonts w:ascii="仿宋_GB2312" w:eastAsia="仿宋_GB2312"/>
          <w:color w:val="000000"/>
          <w:sz w:val="30"/>
          <w:szCs w:val="30"/>
        </w:rPr>
        <w:t>19</w:t>
      </w:r>
      <w:r w:rsidRPr="004A5EB9">
        <w:rPr>
          <w:rFonts w:ascii="仿宋_GB2312" w:eastAsia="仿宋_GB2312" w:hint="eastAsia"/>
          <w:color w:val="000000"/>
          <w:sz w:val="30"/>
          <w:szCs w:val="30"/>
        </w:rPr>
        <w:t>万余件（套），以及全进口主战消防车、远程供水系统等一批高精尖车辆装备；新</w:t>
      </w:r>
      <w:r w:rsidRPr="004A5EB9">
        <w:rPr>
          <w:rFonts w:ascii="仿宋_GB2312" w:eastAsia="仿宋_GB2312" w:hAnsi="宋体" w:cs="宋体" w:hint="eastAsia"/>
          <w:color w:val="000000"/>
          <w:sz w:val="30"/>
          <w:szCs w:val="30"/>
        </w:rPr>
        <w:t>建</w:t>
      </w:r>
      <w:r w:rsidRPr="004A5EB9">
        <w:rPr>
          <w:rFonts w:ascii="仿宋_GB2312" w:eastAsia="仿宋_GB2312"/>
          <w:color w:val="000000"/>
          <w:sz w:val="30"/>
          <w:szCs w:val="30"/>
        </w:rPr>
        <w:t>8</w:t>
      </w:r>
      <w:r w:rsidRPr="004A5EB9">
        <w:rPr>
          <w:rFonts w:ascii="仿宋_GB2312" w:eastAsia="仿宋_GB2312" w:hint="eastAsia"/>
          <w:color w:val="000000"/>
          <w:sz w:val="30"/>
          <w:szCs w:val="30"/>
        </w:rPr>
        <w:t>个消防指挥中心，升级改造全省所有市县</w:t>
      </w:r>
      <w:r w:rsidRPr="004A5EB9">
        <w:rPr>
          <w:rFonts w:ascii="仿宋_GB2312" w:eastAsia="仿宋_GB2312"/>
          <w:color w:val="000000"/>
          <w:sz w:val="30"/>
          <w:szCs w:val="30"/>
        </w:rPr>
        <w:t>119</w:t>
      </w:r>
      <w:r w:rsidRPr="004A5EB9">
        <w:rPr>
          <w:rFonts w:ascii="仿宋_GB2312" w:eastAsia="仿宋_GB2312" w:hint="eastAsia"/>
          <w:color w:val="000000"/>
          <w:sz w:val="30"/>
          <w:szCs w:val="30"/>
        </w:rPr>
        <w:t>接处警系统，购置卫星通信指挥车</w:t>
      </w:r>
      <w:r w:rsidRPr="004A5EB9">
        <w:rPr>
          <w:rFonts w:ascii="仿宋_GB2312" w:eastAsia="仿宋_GB2312"/>
          <w:color w:val="000000"/>
          <w:sz w:val="30"/>
          <w:szCs w:val="30"/>
        </w:rPr>
        <w:t>3</w:t>
      </w:r>
      <w:r w:rsidRPr="004A5EB9">
        <w:rPr>
          <w:rFonts w:ascii="仿宋_GB2312" w:eastAsia="仿宋_GB2312" w:hint="eastAsia"/>
          <w:color w:val="000000"/>
          <w:sz w:val="30"/>
          <w:szCs w:val="30"/>
        </w:rPr>
        <w:t>辆、</w:t>
      </w:r>
      <w:r w:rsidRPr="004A5EB9">
        <w:rPr>
          <w:rFonts w:ascii="仿宋_GB2312" w:eastAsia="仿宋_GB2312"/>
          <w:color w:val="000000"/>
          <w:sz w:val="30"/>
          <w:szCs w:val="30"/>
        </w:rPr>
        <w:t>3/</w:t>
      </w:r>
      <w:smartTag w:uri="urn:schemas-microsoft-com:office:smarttags" w:element="chmetcnv">
        <w:smartTagPr>
          <w:attr w:name="TCSC" w:val="0"/>
          <w:attr w:name="NumberType" w:val="1"/>
          <w:attr w:name="Negative" w:val="False"/>
          <w:attr w:name="HasSpace" w:val="False"/>
          <w:attr w:name="SourceValue" w:val="4"/>
          <w:attr w:name="UnitName" w:val="g"/>
        </w:smartTagPr>
        <w:r w:rsidRPr="004A5EB9">
          <w:rPr>
            <w:rFonts w:ascii="仿宋_GB2312" w:eastAsia="仿宋_GB2312"/>
            <w:color w:val="000000"/>
            <w:sz w:val="30"/>
            <w:szCs w:val="30"/>
          </w:rPr>
          <w:t>4G</w:t>
        </w:r>
      </w:smartTag>
      <w:r w:rsidRPr="004A5EB9">
        <w:rPr>
          <w:rFonts w:ascii="仿宋_GB2312" w:eastAsia="仿宋_GB2312" w:hint="eastAsia"/>
          <w:color w:val="000000"/>
          <w:sz w:val="30"/>
          <w:szCs w:val="30"/>
        </w:rPr>
        <w:t>无线图传设备</w:t>
      </w:r>
      <w:r w:rsidRPr="004A5EB9">
        <w:rPr>
          <w:rFonts w:ascii="仿宋_GB2312" w:eastAsia="仿宋_GB2312"/>
          <w:color w:val="000000"/>
          <w:sz w:val="30"/>
          <w:szCs w:val="30"/>
        </w:rPr>
        <w:t>80</w:t>
      </w:r>
      <w:r w:rsidRPr="004A5EB9">
        <w:rPr>
          <w:rFonts w:ascii="仿宋_GB2312" w:eastAsia="仿宋_GB2312" w:hint="eastAsia"/>
          <w:color w:val="000000"/>
          <w:sz w:val="30"/>
          <w:szCs w:val="30"/>
        </w:rPr>
        <w:t>余套；新增市政消火栓</w:t>
      </w:r>
      <w:r w:rsidRPr="004A5EB9">
        <w:rPr>
          <w:rFonts w:ascii="仿宋_GB2312" w:eastAsia="仿宋_GB2312"/>
          <w:color w:val="000000"/>
          <w:sz w:val="30"/>
          <w:szCs w:val="30"/>
        </w:rPr>
        <w:t>3065</w:t>
      </w:r>
      <w:r w:rsidRPr="004A5EB9">
        <w:rPr>
          <w:rFonts w:ascii="仿宋_GB2312" w:eastAsia="仿宋_GB2312" w:hint="eastAsia"/>
          <w:color w:val="000000"/>
          <w:sz w:val="30"/>
          <w:szCs w:val="30"/>
        </w:rPr>
        <w:t>个；新增政府专职消防队</w:t>
      </w:r>
      <w:r w:rsidRPr="004A5EB9">
        <w:rPr>
          <w:rFonts w:ascii="仿宋_GB2312" w:eastAsia="仿宋_GB2312"/>
          <w:color w:val="000000"/>
          <w:sz w:val="30"/>
          <w:szCs w:val="30"/>
        </w:rPr>
        <w:t>41</w:t>
      </w:r>
      <w:r w:rsidRPr="004A5EB9">
        <w:rPr>
          <w:rFonts w:ascii="仿宋_GB2312" w:eastAsia="仿宋_GB2312" w:hint="eastAsia"/>
          <w:color w:val="000000"/>
          <w:sz w:val="30"/>
          <w:szCs w:val="30"/>
        </w:rPr>
        <w:t>支、企业专职消防队</w:t>
      </w:r>
      <w:r w:rsidRPr="004A5EB9">
        <w:rPr>
          <w:rFonts w:ascii="仿宋_GB2312" w:eastAsia="仿宋_GB2312"/>
          <w:color w:val="000000"/>
          <w:sz w:val="30"/>
          <w:szCs w:val="30"/>
        </w:rPr>
        <w:t>19</w:t>
      </w:r>
      <w:r w:rsidRPr="004A5EB9">
        <w:rPr>
          <w:rFonts w:ascii="仿宋_GB2312" w:eastAsia="仿宋_GB2312" w:hint="eastAsia"/>
          <w:color w:val="000000"/>
          <w:sz w:val="30"/>
          <w:szCs w:val="30"/>
        </w:rPr>
        <w:t>支，公共消防基础设施建设取得长足发展。</w:t>
      </w:r>
    </w:p>
    <w:p w:rsidR="00A12BF6" w:rsidRPr="004A5EB9" w:rsidRDefault="00A12BF6" w:rsidP="00D16FE3">
      <w:pPr>
        <w:spacing w:line="560" w:lineRule="exact"/>
        <w:ind w:firstLineChars="200" w:firstLine="600"/>
        <w:rPr>
          <w:rFonts w:ascii="仿宋_GB2312" w:eastAsia="仿宋_GB2312"/>
          <w:color w:val="000000"/>
          <w:sz w:val="30"/>
          <w:szCs w:val="30"/>
        </w:rPr>
      </w:pPr>
      <w:r w:rsidRPr="00D16FE3">
        <w:rPr>
          <w:rFonts w:ascii="黑体" w:eastAsia="黑体" w:hAnsi="楷体" w:hint="eastAsia"/>
          <w:color w:val="000000"/>
          <w:sz w:val="30"/>
          <w:szCs w:val="30"/>
        </w:rPr>
        <w:t>四、灭火应急救援能力不断增强。</w:t>
      </w:r>
      <w:r w:rsidRPr="004A5EB9">
        <w:rPr>
          <w:rFonts w:ascii="仿宋_GB2312" w:eastAsia="仿宋_GB2312"/>
          <w:color w:val="000000"/>
          <w:sz w:val="30"/>
          <w:szCs w:val="30"/>
        </w:rPr>
        <w:t>19</w:t>
      </w:r>
      <w:r w:rsidRPr="004A5EB9">
        <w:rPr>
          <w:rFonts w:ascii="仿宋_GB2312" w:eastAsia="仿宋_GB2312" w:hint="eastAsia"/>
          <w:color w:val="000000"/>
          <w:sz w:val="30"/>
          <w:szCs w:val="30"/>
        </w:rPr>
        <w:t>个市县全部依托消防部队建成综合性应急救援队伍，组建省级重型和轻型地震救援队。深入开展实战化练兵，强化社会应急联动，每年组织开展石油化工、高层建筑</w:t>
      </w:r>
      <w:r w:rsidRPr="004A5EB9">
        <w:rPr>
          <w:rFonts w:ascii="仿宋_GB2312" w:eastAsia="仿宋_GB2312"/>
          <w:color w:val="000000"/>
          <w:sz w:val="30"/>
          <w:szCs w:val="30"/>
          <w:vertAlign w:val="superscript"/>
        </w:rPr>
        <w:t>[2]</w:t>
      </w:r>
      <w:r w:rsidRPr="004A5EB9">
        <w:rPr>
          <w:rFonts w:ascii="仿宋_GB2312" w:eastAsia="仿宋_GB2312" w:hint="eastAsia"/>
          <w:color w:val="000000"/>
          <w:sz w:val="30"/>
          <w:szCs w:val="30"/>
        </w:rPr>
        <w:t>、地震救援等跨区域拉动演练，组织开展了琼粤桂三省区大型石油化工火灾跨海增援实战演练，建立跨海联动应急救援机制，初步构建海岛型立体化灭火救援体系。“十二五”时期，全省公安消防部队共接处警</w:t>
      </w:r>
      <w:r w:rsidRPr="004A5EB9">
        <w:rPr>
          <w:rFonts w:ascii="仿宋_GB2312" w:eastAsia="仿宋_GB2312"/>
          <w:color w:val="000000"/>
          <w:sz w:val="30"/>
          <w:szCs w:val="30"/>
        </w:rPr>
        <w:t>1.5</w:t>
      </w:r>
      <w:r w:rsidRPr="004A5EB9">
        <w:rPr>
          <w:rFonts w:ascii="仿宋_GB2312" w:eastAsia="仿宋_GB2312" w:hint="eastAsia"/>
          <w:color w:val="000000"/>
          <w:sz w:val="30"/>
          <w:szCs w:val="30"/>
        </w:rPr>
        <w:t>万余起，抢救疏散被困人员</w:t>
      </w:r>
      <w:r w:rsidRPr="004A5EB9">
        <w:rPr>
          <w:rFonts w:ascii="仿宋_GB2312" w:eastAsia="仿宋_GB2312"/>
          <w:color w:val="000000"/>
          <w:sz w:val="30"/>
          <w:szCs w:val="30"/>
        </w:rPr>
        <w:t>4.1</w:t>
      </w:r>
      <w:r w:rsidRPr="004A5EB9">
        <w:rPr>
          <w:rFonts w:ascii="仿宋_GB2312" w:eastAsia="仿宋_GB2312" w:hint="eastAsia"/>
          <w:color w:val="000000"/>
          <w:sz w:val="30"/>
          <w:szCs w:val="30"/>
        </w:rPr>
        <w:t>万余人，抢救和保护财产价值</w:t>
      </w:r>
      <w:r w:rsidRPr="004A5EB9">
        <w:rPr>
          <w:rFonts w:ascii="仿宋_GB2312" w:eastAsia="仿宋_GB2312"/>
          <w:color w:val="000000"/>
          <w:sz w:val="30"/>
          <w:szCs w:val="30"/>
        </w:rPr>
        <w:t>36.8</w:t>
      </w:r>
      <w:r w:rsidRPr="004A5EB9">
        <w:rPr>
          <w:rFonts w:ascii="仿宋_GB2312" w:eastAsia="仿宋_GB2312" w:hint="eastAsia"/>
          <w:color w:val="000000"/>
          <w:sz w:val="30"/>
          <w:szCs w:val="30"/>
        </w:rPr>
        <w:t>亿元，先后成功处置“</w:t>
      </w:r>
      <w:r w:rsidRPr="004A5EB9">
        <w:rPr>
          <w:rFonts w:ascii="仿宋_GB2312" w:eastAsia="仿宋_GB2312"/>
          <w:color w:val="000000"/>
          <w:sz w:val="30"/>
          <w:szCs w:val="30"/>
        </w:rPr>
        <w:t>10</w:t>
      </w:r>
      <w:r w:rsidRPr="004A5EB9">
        <w:rPr>
          <w:rFonts w:ascii="仿宋_GB2312" w:eastAsia="仿宋_GB2312" w:hint="eastAsia"/>
          <w:color w:val="000000"/>
          <w:sz w:val="30"/>
          <w:szCs w:val="30"/>
        </w:rPr>
        <w:t>·</w:t>
      </w:r>
      <w:r w:rsidRPr="004A5EB9">
        <w:rPr>
          <w:rFonts w:ascii="仿宋_GB2312" w:eastAsia="仿宋_GB2312"/>
          <w:color w:val="000000"/>
          <w:sz w:val="30"/>
          <w:szCs w:val="30"/>
        </w:rPr>
        <w:t>27</w:t>
      </w:r>
      <w:r w:rsidRPr="004A5EB9">
        <w:rPr>
          <w:rFonts w:ascii="仿宋_GB2312" w:eastAsia="仿宋_GB2312" w:hint="eastAsia"/>
          <w:color w:val="000000"/>
          <w:sz w:val="30"/>
          <w:szCs w:val="30"/>
        </w:rPr>
        <w:t>”金海浆纸大面积堆垛、“</w:t>
      </w:r>
      <w:r w:rsidRPr="004A5EB9">
        <w:rPr>
          <w:rFonts w:ascii="仿宋_GB2312" w:eastAsia="仿宋_GB2312"/>
          <w:color w:val="000000"/>
          <w:sz w:val="30"/>
          <w:szCs w:val="30"/>
        </w:rPr>
        <w:t>7</w:t>
      </w:r>
      <w:r w:rsidRPr="004A5EB9">
        <w:rPr>
          <w:rFonts w:ascii="仿宋_GB2312" w:eastAsia="仿宋_GB2312" w:hint="eastAsia"/>
          <w:color w:val="000000"/>
          <w:sz w:val="30"/>
          <w:szCs w:val="30"/>
        </w:rPr>
        <w:t>·</w:t>
      </w:r>
      <w:r w:rsidRPr="004A5EB9">
        <w:rPr>
          <w:rFonts w:ascii="仿宋_GB2312" w:eastAsia="仿宋_GB2312"/>
          <w:color w:val="000000"/>
          <w:sz w:val="30"/>
          <w:szCs w:val="30"/>
        </w:rPr>
        <w:t>28</w:t>
      </w:r>
      <w:r w:rsidRPr="004A5EB9">
        <w:rPr>
          <w:rFonts w:ascii="仿宋_GB2312" w:eastAsia="仿宋_GB2312" w:hint="eastAsia"/>
          <w:color w:val="000000"/>
          <w:sz w:val="30"/>
          <w:szCs w:val="30"/>
        </w:rPr>
        <w:t>”海南汇智生产装置、“</w:t>
      </w:r>
      <w:r w:rsidRPr="004A5EB9">
        <w:rPr>
          <w:rFonts w:ascii="仿宋_GB2312" w:eastAsia="仿宋_GB2312"/>
          <w:color w:val="000000"/>
          <w:sz w:val="30"/>
          <w:szCs w:val="30"/>
        </w:rPr>
        <w:t>1</w:t>
      </w:r>
      <w:r w:rsidRPr="004A5EB9">
        <w:rPr>
          <w:rFonts w:ascii="仿宋_GB2312" w:eastAsia="仿宋_GB2312" w:hint="eastAsia"/>
          <w:color w:val="000000"/>
          <w:sz w:val="30"/>
          <w:szCs w:val="30"/>
        </w:rPr>
        <w:t>·</w:t>
      </w:r>
      <w:r w:rsidRPr="004A5EB9">
        <w:rPr>
          <w:rFonts w:ascii="仿宋_GB2312" w:eastAsia="仿宋_GB2312"/>
          <w:color w:val="000000"/>
          <w:sz w:val="30"/>
          <w:szCs w:val="30"/>
        </w:rPr>
        <w:t>30</w:t>
      </w:r>
      <w:r w:rsidRPr="004A5EB9">
        <w:rPr>
          <w:rFonts w:ascii="仿宋_GB2312" w:eastAsia="仿宋_GB2312" w:hint="eastAsia"/>
          <w:color w:val="000000"/>
          <w:sz w:val="30"/>
          <w:szCs w:val="30"/>
        </w:rPr>
        <w:t>”东线高速槽罐车泄漏燃烧等火灾和“威马逊”超强台风等灾害事故，圆满完成博鳌亚洲论坛年会等重大活动消防安保任务。</w:t>
      </w:r>
    </w:p>
    <w:p w:rsidR="00A12BF6" w:rsidRPr="004A5EB9" w:rsidRDefault="00A12BF6" w:rsidP="00D16FE3">
      <w:pPr>
        <w:spacing w:line="560" w:lineRule="exact"/>
        <w:ind w:firstLineChars="196" w:firstLine="588"/>
        <w:rPr>
          <w:rFonts w:ascii="仿宋_GB2312" w:eastAsia="仿宋_GB2312"/>
          <w:color w:val="000000"/>
          <w:sz w:val="30"/>
          <w:szCs w:val="30"/>
        </w:rPr>
      </w:pPr>
      <w:r w:rsidRPr="00D16FE3">
        <w:rPr>
          <w:rFonts w:ascii="黑体" w:eastAsia="黑体" w:hAnsi="楷体" w:hint="eastAsia"/>
          <w:color w:val="000000"/>
          <w:sz w:val="30"/>
          <w:szCs w:val="30"/>
        </w:rPr>
        <w:t>五、公民消防安全素质普遍提高。</w:t>
      </w:r>
      <w:r w:rsidRPr="004A5EB9">
        <w:rPr>
          <w:rFonts w:ascii="仿宋_GB2312" w:eastAsia="仿宋_GB2312" w:hint="eastAsia"/>
          <w:color w:val="000000"/>
          <w:sz w:val="30"/>
          <w:szCs w:val="30"/>
        </w:rPr>
        <w:t>出台《贯彻</w:t>
      </w:r>
      <w:r w:rsidRPr="004A5EB9">
        <w:rPr>
          <w:rFonts w:ascii="仿宋_GB2312" w:eastAsia="仿宋_GB2312"/>
          <w:color w:val="000000"/>
          <w:sz w:val="30"/>
          <w:szCs w:val="30"/>
        </w:rPr>
        <w:t>&lt;</w:t>
      </w:r>
      <w:r w:rsidRPr="004A5EB9">
        <w:rPr>
          <w:rFonts w:ascii="仿宋_GB2312" w:eastAsia="仿宋_GB2312" w:hint="eastAsia"/>
          <w:color w:val="000000"/>
          <w:sz w:val="30"/>
          <w:szCs w:val="30"/>
        </w:rPr>
        <w:t>全民消防安全宣传教育纲要（</w:t>
      </w:r>
      <w:r w:rsidRPr="004A5EB9">
        <w:rPr>
          <w:rFonts w:ascii="仿宋_GB2312" w:eastAsia="仿宋_GB2312"/>
          <w:color w:val="000000"/>
          <w:sz w:val="30"/>
          <w:szCs w:val="30"/>
        </w:rPr>
        <w:t>2011</w:t>
      </w:r>
      <w:r w:rsidRPr="004A5EB9">
        <w:rPr>
          <w:rFonts w:ascii="仿宋_GB2312" w:eastAsia="仿宋_GB2312" w:hint="eastAsia"/>
          <w:color w:val="000000"/>
          <w:sz w:val="30"/>
          <w:szCs w:val="30"/>
        </w:rPr>
        <w:t>～</w:t>
      </w:r>
      <w:r w:rsidRPr="004A5EB9">
        <w:rPr>
          <w:rFonts w:ascii="仿宋_GB2312" w:eastAsia="仿宋_GB2312"/>
          <w:color w:val="000000"/>
          <w:sz w:val="30"/>
          <w:szCs w:val="30"/>
        </w:rPr>
        <w:t>2015</w:t>
      </w:r>
      <w:r w:rsidRPr="004A5EB9">
        <w:rPr>
          <w:rFonts w:ascii="仿宋_GB2312" w:eastAsia="仿宋_GB2312" w:hint="eastAsia"/>
          <w:color w:val="000000"/>
          <w:sz w:val="30"/>
          <w:szCs w:val="30"/>
        </w:rPr>
        <w:t>）</w:t>
      </w:r>
      <w:r w:rsidRPr="004A5EB9">
        <w:rPr>
          <w:rFonts w:ascii="仿宋_GB2312" w:eastAsia="仿宋_GB2312"/>
          <w:color w:val="000000"/>
          <w:sz w:val="30"/>
          <w:szCs w:val="30"/>
        </w:rPr>
        <w:t>&gt;</w:t>
      </w:r>
      <w:r w:rsidRPr="004A5EB9">
        <w:rPr>
          <w:rFonts w:ascii="仿宋_GB2312" w:eastAsia="仿宋_GB2312" w:hint="eastAsia"/>
          <w:color w:val="000000"/>
          <w:sz w:val="30"/>
          <w:szCs w:val="30"/>
        </w:rPr>
        <w:t>实施办法》，</w:t>
      </w:r>
      <w:r w:rsidRPr="00275EFB">
        <w:rPr>
          <w:rFonts w:ascii="仿宋_GB2312" w:eastAsia="仿宋_GB2312" w:hint="eastAsia"/>
          <w:color w:val="000000"/>
          <w:spacing w:val="-12"/>
          <w:sz w:val="30"/>
          <w:szCs w:val="30"/>
        </w:rPr>
        <w:t>扎实推进消防宣传“六进”</w:t>
      </w:r>
      <w:r w:rsidRPr="00275EFB">
        <w:rPr>
          <w:rFonts w:ascii="仿宋_GB2312" w:eastAsia="仿宋_GB2312"/>
          <w:color w:val="000000"/>
          <w:spacing w:val="-12"/>
          <w:sz w:val="30"/>
          <w:szCs w:val="30"/>
          <w:vertAlign w:val="superscript"/>
        </w:rPr>
        <w:t>[3]</w:t>
      </w:r>
      <w:r w:rsidRPr="00275EFB">
        <w:rPr>
          <w:rFonts w:ascii="仿宋_GB2312" w:eastAsia="仿宋_GB2312" w:hint="eastAsia"/>
          <w:color w:val="000000"/>
          <w:spacing w:val="-12"/>
          <w:sz w:val="30"/>
          <w:szCs w:val="30"/>
        </w:rPr>
        <w:t>工作，组织开展“</w:t>
      </w:r>
      <w:r w:rsidRPr="00275EFB">
        <w:rPr>
          <w:rFonts w:ascii="仿宋_GB2312" w:eastAsia="仿宋_GB2312"/>
          <w:color w:val="000000"/>
          <w:spacing w:val="-12"/>
          <w:sz w:val="30"/>
          <w:szCs w:val="30"/>
        </w:rPr>
        <w:t>119</w:t>
      </w:r>
      <w:r w:rsidRPr="00275EFB">
        <w:rPr>
          <w:rFonts w:ascii="仿宋_GB2312" w:eastAsia="仿宋_GB2312" w:hint="eastAsia"/>
          <w:color w:val="000000"/>
          <w:spacing w:val="-12"/>
          <w:sz w:val="30"/>
          <w:szCs w:val="30"/>
        </w:rPr>
        <w:t>消防宣传月”</w:t>
      </w:r>
      <w:r>
        <w:rPr>
          <w:rFonts w:ascii="仿宋_GB2312" w:eastAsia="仿宋_GB2312" w:hint="eastAsia"/>
          <w:color w:val="000000"/>
          <w:spacing w:val="-12"/>
          <w:sz w:val="30"/>
          <w:szCs w:val="30"/>
        </w:rPr>
        <w:t>、</w:t>
      </w:r>
      <w:r w:rsidRPr="00275EFB">
        <w:rPr>
          <w:rFonts w:ascii="仿宋_GB2312" w:eastAsia="仿宋_GB2312" w:hint="eastAsia"/>
          <w:color w:val="000000"/>
          <w:spacing w:val="-12"/>
          <w:sz w:val="30"/>
          <w:szCs w:val="30"/>
        </w:rPr>
        <w:t>“九九消防平安行动”等主题活动</w:t>
      </w:r>
      <w:r w:rsidRPr="004A5EB9">
        <w:rPr>
          <w:rFonts w:ascii="仿宋_GB2312" w:eastAsia="仿宋_GB2312"/>
          <w:color w:val="000000"/>
          <w:sz w:val="30"/>
          <w:szCs w:val="30"/>
        </w:rPr>
        <w:t>30</w:t>
      </w:r>
      <w:r w:rsidRPr="004A5EB9">
        <w:rPr>
          <w:rFonts w:ascii="仿宋_GB2312" w:eastAsia="仿宋_GB2312" w:hint="eastAsia"/>
          <w:color w:val="000000"/>
          <w:sz w:val="30"/>
          <w:szCs w:val="30"/>
        </w:rPr>
        <w:t>余次，消防宣传培训、应急疏散演练等活动</w:t>
      </w:r>
      <w:r w:rsidRPr="004A5EB9">
        <w:rPr>
          <w:rFonts w:ascii="仿宋_GB2312" w:eastAsia="仿宋_GB2312"/>
          <w:color w:val="000000"/>
          <w:sz w:val="30"/>
          <w:szCs w:val="30"/>
        </w:rPr>
        <w:t>1.5</w:t>
      </w:r>
      <w:r w:rsidRPr="004A5EB9">
        <w:rPr>
          <w:rFonts w:ascii="仿宋_GB2312" w:eastAsia="仿宋_GB2312" w:hint="eastAsia"/>
          <w:color w:val="000000"/>
          <w:sz w:val="30"/>
          <w:szCs w:val="30"/>
        </w:rPr>
        <w:t>万余场次。利用</w:t>
      </w:r>
      <w:r w:rsidRPr="004A5EB9">
        <w:rPr>
          <w:rFonts w:ascii="仿宋_GB2312" w:eastAsia="仿宋_GB2312" w:hint="eastAsia"/>
          <w:color w:val="000000"/>
          <w:sz w:val="30"/>
          <w:szCs w:val="30"/>
        </w:rPr>
        <w:lastRenderedPageBreak/>
        <w:t>广播电视、楼宇电视、户外视频等播放消防安全提示</w:t>
      </w:r>
      <w:r w:rsidRPr="004A5EB9">
        <w:rPr>
          <w:rFonts w:ascii="仿宋_GB2312" w:eastAsia="仿宋_GB2312"/>
          <w:color w:val="000000"/>
          <w:sz w:val="30"/>
          <w:szCs w:val="30"/>
        </w:rPr>
        <w:t>1000</w:t>
      </w:r>
      <w:r w:rsidRPr="004A5EB9">
        <w:rPr>
          <w:rFonts w:ascii="仿宋_GB2312" w:eastAsia="仿宋_GB2312" w:hint="eastAsia"/>
          <w:color w:val="000000"/>
          <w:sz w:val="30"/>
          <w:szCs w:val="30"/>
        </w:rPr>
        <w:t>万余条，微博、微信发布信息</w:t>
      </w:r>
      <w:r w:rsidRPr="004A5EB9">
        <w:rPr>
          <w:rFonts w:ascii="仿宋_GB2312" w:eastAsia="仿宋_GB2312"/>
          <w:color w:val="000000"/>
          <w:sz w:val="30"/>
          <w:szCs w:val="30"/>
        </w:rPr>
        <w:t>20</w:t>
      </w:r>
      <w:r w:rsidRPr="004A5EB9">
        <w:rPr>
          <w:rFonts w:ascii="仿宋_GB2312" w:eastAsia="仿宋_GB2312" w:hint="eastAsia"/>
          <w:color w:val="000000"/>
          <w:sz w:val="30"/>
          <w:szCs w:val="30"/>
        </w:rPr>
        <w:t>万余条，覆盖人群达</w:t>
      </w:r>
      <w:r w:rsidRPr="004A5EB9">
        <w:rPr>
          <w:rFonts w:ascii="仿宋_GB2312" w:eastAsia="仿宋_GB2312"/>
          <w:color w:val="000000"/>
          <w:sz w:val="30"/>
          <w:szCs w:val="30"/>
        </w:rPr>
        <w:t>300</w:t>
      </w:r>
      <w:r w:rsidRPr="004A5EB9">
        <w:rPr>
          <w:rFonts w:ascii="仿宋_GB2312" w:eastAsia="仿宋_GB2312" w:hint="eastAsia"/>
          <w:color w:val="000000"/>
          <w:sz w:val="30"/>
          <w:szCs w:val="30"/>
        </w:rPr>
        <w:t>万人次，基本建</w:t>
      </w:r>
      <w:r>
        <w:rPr>
          <w:rFonts w:ascii="仿宋_GB2312" w:eastAsia="仿宋_GB2312" w:hint="eastAsia"/>
          <w:color w:val="000000"/>
          <w:sz w:val="30"/>
          <w:szCs w:val="30"/>
        </w:rPr>
        <w:t>成</w:t>
      </w:r>
      <w:r w:rsidRPr="004A5EB9">
        <w:rPr>
          <w:rFonts w:ascii="仿宋_GB2312" w:eastAsia="仿宋_GB2312" w:hint="eastAsia"/>
          <w:color w:val="000000"/>
          <w:sz w:val="30"/>
          <w:szCs w:val="30"/>
        </w:rPr>
        <w:t>“政府主导、部门联动、教育渗透、全民参与”的消防宣传教育体系。</w:t>
      </w:r>
    </w:p>
    <w:p w:rsidR="00A12BF6" w:rsidRPr="004A5EB9" w:rsidRDefault="00A12BF6" w:rsidP="00456C88">
      <w:pPr>
        <w:spacing w:line="160" w:lineRule="exact"/>
        <w:jc w:val="center"/>
        <w:rPr>
          <w:rFonts w:ascii="仿宋_GB2312" w:eastAsia="仿宋_GB2312" w:hAnsi="黑体"/>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第二节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“十三五”时期消防工作面临的主要挑战</w:t>
      </w:r>
    </w:p>
    <w:p w:rsidR="00A12BF6" w:rsidRPr="004A5EB9" w:rsidRDefault="00A12BF6" w:rsidP="00D16FE3">
      <w:pPr>
        <w:spacing w:line="400" w:lineRule="exact"/>
        <w:ind w:firstLine="629"/>
        <w:rPr>
          <w:rFonts w:ascii="仿宋_GB2312" w:eastAsia="仿宋_GB2312" w:hAnsi="楷体"/>
          <w:color w:val="000000"/>
          <w:sz w:val="30"/>
          <w:szCs w:val="30"/>
        </w:rPr>
      </w:pPr>
    </w:p>
    <w:p w:rsidR="00A12BF6" w:rsidRPr="004A5EB9" w:rsidRDefault="00A12BF6" w:rsidP="007A507D">
      <w:pPr>
        <w:spacing w:line="560" w:lineRule="exact"/>
        <w:ind w:firstLine="630"/>
        <w:rPr>
          <w:rFonts w:ascii="仿宋_GB2312" w:eastAsia="仿宋_GB2312" w:hAnsi="楷体"/>
          <w:color w:val="000000"/>
          <w:sz w:val="30"/>
          <w:szCs w:val="30"/>
        </w:rPr>
      </w:pPr>
      <w:r w:rsidRPr="004A5EB9">
        <w:rPr>
          <w:rFonts w:ascii="仿宋_GB2312" w:eastAsia="仿宋_GB2312" w:hAnsi="楷体" w:hint="eastAsia"/>
          <w:color w:val="000000"/>
          <w:sz w:val="30"/>
          <w:szCs w:val="30"/>
        </w:rPr>
        <w:t>“十二五”时期，各级党委、政府高度重视消防工作，强化政策支持和经费保障，公共消防基础设施和消防队站建设稳步推进，全省消防综合实力持续增强，为全省消防工作全面发展打下坚实的基础，创造了有利的条件。但是消防工作滞后于经济社会发展的局面在短期内仍难以改变，社会抗御火灾和其他灾害事故的整体能力仍然薄弱</w:t>
      </w:r>
      <w:r>
        <w:rPr>
          <w:rFonts w:ascii="仿宋_GB2312" w:eastAsia="仿宋_GB2312" w:hAnsi="楷体" w:hint="eastAsia"/>
          <w:color w:val="000000"/>
          <w:sz w:val="30"/>
          <w:szCs w:val="30"/>
        </w:rPr>
        <w:t>，</w:t>
      </w:r>
      <w:r w:rsidRPr="004A5EB9">
        <w:rPr>
          <w:rFonts w:ascii="仿宋_GB2312" w:eastAsia="仿宋_GB2312" w:hAnsi="楷体" w:hint="eastAsia"/>
          <w:color w:val="000000"/>
          <w:sz w:val="30"/>
          <w:szCs w:val="30"/>
        </w:rPr>
        <w:t>公共消防安全领域出现许多新情况、新问题，消防安全仍将面临新的挑战和严峻考验。</w:t>
      </w:r>
    </w:p>
    <w:p w:rsidR="00A12BF6" w:rsidRPr="004A5EB9" w:rsidRDefault="00A12BF6" w:rsidP="007A507D">
      <w:pPr>
        <w:spacing w:line="560" w:lineRule="exact"/>
        <w:ind w:firstLine="630"/>
        <w:rPr>
          <w:rFonts w:ascii="仿宋_GB2312" w:eastAsia="仿宋_GB2312" w:hAnsi="楷体"/>
          <w:color w:val="000000"/>
          <w:sz w:val="30"/>
          <w:szCs w:val="30"/>
        </w:rPr>
      </w:pPr>
      <w:r w:rsidRPr="00D16FE3">
        <w:rPr>
          <w:rFonts w:ascii="黑体" w:eastAsia="黑体" w:hAnsi="楷体" w:hint="eastAsia"/>
          <w:color w:val="000000"/>
          <w:sz w:val="30"/>
          <w:szCs w:val="30"/>
        </w:rPr>
        <w:t>一、经济社会快速发展给消防安全带来新挑战。</w:t>
      </w:r>
      <w:r w:rsidRPr="004A5EB9">
        <w:rPr>
          <w:rFonts w:ascii="仿宋_GB2312" w:eastAsia="仿宋_GB2312" w:hAnsi="楷体" w:hint="eastAsia"/>
          <w:color w:val="000000"/>
          <w:sz w:val="30"/>
          <w:szCs w:val="30"/>
        </w:rPr>
        <w:t>“十三五”末，</w:t>
      </w:r>
      <w:r w:rsidRPr="004A5EB9">
        <w:rPr>
          <w:rFonts w:ascii="仿宋_GB2312" w:eastAsia="仿宋_GB2312" w:hint="eastAsia"/>
          <w:color w:val="000000"/>
          <w:sz w:val="30"/>
          <w:szCs w:val="30"/>
        </w:rPr>
        <w:t>海南将与全国同步全面建成小康社会，必将迎来新一轮的投资开发和快速发展，一大批新兴产业和重大项目落户我省，人流、物流、信息流高度集中，新技术、新材料、新工艺广泛应用，各类传统和非传统的致灾因素叠加放大，给消防工作带来前所未有的压力。</w:t>
      </w:r>
      <w:r w:rsidRPr="004A5EB9">
        <w:rPr>
          <w:rFonts w:ascii="仿宋_GB2312" w:eastAsia="仿宋_GB2312" w:hAnsi="楷体" w:hint="eastAsia"/>
          <w:color w:val="000000"/>
          <w:sz w:val="30"/>
          <w:szCs w:val="30"/>
        </w:rPr>
        <w:t>消防安全作为公共安全的重要组成部分，建立与小康社会相适应的火灾防控和灭火应急救援力量体系，确保全省消防安全形势持续平稳，是“十三五”时期消防工作的重要任务。</w:t>
      </w:r>
    </w:p>
    <w:p w:rsidR="00A12BF6" w:rsidRPr="004A5EB9" w:rsidRDefault="00A12BF6" w:rsidP="007A507D">
      <w:pPr>
        <w:spacing w:line="560" w:lineRule="exact"/>
        <w:ind w:firstLine="630"/>
        <w:rPr>
          <w:rFonts w:ascii="仿宋_GB2312" w:eastAsia="仿宋_GB2312"/>
          <w:color w:val="000000"/>
          <w:sz w:val="30"/>
          <w:szCs w:val="30"/>
        </w:rPr>
      </w:pPr>
      <w:r w:rsidRPr="00D93E23">
        <w:rPr>
          <w:rFonts w:ascii="黑体" w:eastAsia="黑体" w:hAnsi="楷体" w:hint="eastAsia"/>
          <w:color w:val="000000"/>
          <w:sz w:val="30"/>
          <w:szCs w:val="30"/>
        </w:rPr>
        <w:t>二、国际旅游岛建设给社会消防安全治理带来新挑战。</w:t>
      </w:r>
      <w:r w:rsidRPr="004A5EB9">
        <w:rPr>
          <w:rFonts w:ascii="仿宋_GB2312" w:eastAsia="仿宋_GB2312" w:hint="eastAsia"/>
          <w:color w:val="000000"/>
          <w:sz w:val="30"/>
          <w:szCs w:val="30"/>
        </w:rPr>
        <w:t>随着国</w:t>
      </w:r>
      <w:r w:rsidRPr="004A5EB9">
        <w:rPr>
          <w:rFonts w:ascii="仿宋_GB2312" w:eastAsia="仿宋_GB2312" w:hint="eastAsia"/>
          <w:color w:val="000000"/>
          <w:sz w:val="30"/>
          <w:szCs w:val="30"/>
        </w:rPr>
        <w:lastRenderedPageBreak/>
        <w:t>际旅游岛建设的深入推进，海南已成为我国高端酒店最密集的地区，超高层建筑</w:t>
      </w:r>
      <w:r w:rsidRPr="004A5EB9">
        <w:rPr>
          <w:rFonts w:ascii="仿宋_GB2312" w:eastAsia="仿宋_GB2312"/>
          <w:color w:val="000000"/>
          <w:sz w:val="30"/>
          <w:szCs w:val="30"/>
          <w:vertAlign w:val="superscript"/>
        </w:rPr>
        <w:t>[4]</w:t>
      </w:r>
      <w:r w:rsidRPr="004A5EB9">
        <w:rPr>
          <w:rFonts w:ascii="仿宋_GB2312" w:eastAsia="仿宋_GB2312" w:hint="eastAsia"/>
          <w:color w:val="000000"/>
          <w:sz w:val="30"/>
          <w:szCs w:val="30"/>
        </w:rPr>
        <w:t>、城市大型综合体建筑等火灾高危场所数量、规模持续增长。全域旅游的发展，将催生大批家庭旅馆、旅业式出租屋等场所。到“十三五”末，全省年接待游客将达</w:t>
      </w:r>
      <w:r w:rsidRPr="004A5EB9">
        <w:rPr>
          <w:rFonts w:ascii="仿宋_GB2312" w:eastAsia="仿宋_GB2312"/>
          <w:color w:val="000000"/>
          <w:sz w:val="30"/>
          <w:szCs w:val="30"/>
        </w:rPr>
        <w:t>8000</w:t>
      </w:r>
      <w:r w:rsidRPr="004A5EB9">
        <w:rPr>
          <w:rFonts w:ascii="仿宋_GB2312" w:eastAsia="仿宋_GB2312" w:hint="eastAsia"/>
          <w:color w:val="000000"/>
          <w:sz w:val="30"/>
          <w:szCs w:val="30"/>
        </w:rPr>
        <w:t>万人次，火灾防控工作面临更加严峻的考验。与此同时，老城区、城中村</w:t>
      </w:r>
      <w:r w:rsidRPr="004A5EB9">
        <w:rPr>
          <w:rFonts w:ascii="仿宋_GB2312" w:eastAsia="仿宋_GB2312"/>
          <w:color w:val="000000"/>
          <w:sz w:val="30"/>
          <w:szCs w:val="30"/>
          <w:vertAlign w:val="superscript"/>
        </w:rPr>
        <w:t>[5]</w:t>
      </w:r>
      <w:r w:rsidRPr="004A5EB9">
        <w:rPr>
          <w:rFonts w:ascii="仿宋_GB2312" w:eastAsia="仿宋_GB2312" w:hint="eastAsia"/>
          <w:color w:val="000000"/>
          <w:sz w:val="30"/>
          <w:szCs w:val="30"/>
        </w:rPr>
        <w:t>、城乡结合部消防安全隐患依然大量存在，目前全省还有</w:t>
      </w:r>
      <w:r w:rsidRPr="004A5EB9">
        <w:rPr>
          <w:rFonts w:ascii="仿宋_GB2312" w:eastAsia="仿宋_GB2312"/>
          <w:color w:val="000000"/>
          <w:sz w:val="30"/>
          <w:szCs w:val="30"/>
        </w:rPr>
        <w:t>10</w:t>
      </w:r>
      <w:r w:rsidRPr="004A5EB9">
        <w:rPr>
          <w:rFonts w:ascii="仿宋_GB2312" w:eastAsia="仿宋_GB2312" w:hint="eastAsia"/>
          <w:color w:val="000000"/>
          <w:sz w:val="30"/>
          <w:szCs w:val="30"/>
        </w:rPr>
        <w:t>处区域性火灾隐患尚未整改销案。一旦发生大的火灾事故，势必严重影响国际旅游岛形象。“十三五”时期，亟需在完善消防法规标准体系、落实消防安全责任制、建立隐患排查治理机制、拓展消防宣传教育渠道方面予以探索和创新。</w:t>
      </w:r>
    </w:p>
    <w:p w:rsidR="00A12BF6" w:rsidRPr="004A5EB9" w:rsidRDefault="00A12BF6" w:rsidP="00D93E23">
      <w:pPr>
        <w:spacing w:line="560" w:lineRule="exact"/>
        <w:ind w:firstLineChars="200" w:firstLine="600"/>
        <w:rPr>
          <w:rFonts w:ascii="仿宋_GB2312" w:eastAsia="仿宋_GB2312"/>
          <w:color w:val="000000"/>
          <w:sz w:val="30"/>
          <w:szCs w:val="30"/>
        </w:rPr>
      </w:pPr>
      <w:r w:rsidRPr="00D93E23">
        <w:rPr>
          <w:rFonts w:ascii="黑体" w:eastAsia="黑体" w:hAnsi="楷体" w:hint="eastAsia"/>
          <w:color w:val="000000"/>
          <w:sz w:val="30"/>
          <w:szCs w:val="30"/>
        </w:rPr>
        <w:t>三、城乡一体化进程给公共消防基础设施建设带来新挑战。</w:t>
      </w:r>
      <w:r w:rsidRPr="004A5EB9">
        <w:rPr>
          <w:rFonts w:ascii="仿宋_GB2312" w:eastAsia="仿宋_GB2312" w:hint="eastAsia"/>
          <w:color w:val="000000"/>
          <w:sz w:val="30"/>
          <w:szCs w:val="30"/>
        </w:rPr>
        <w:t>我省城乡一体化战略发展，要求合理布局和配置公共消防资源，但目前全省城乡公共消防基础建设历史欠账和发展不平衡的问题还比较突出。截至</w:t>
      </w:r>
      <w:r w:rsidRPr="004A5EB9">
        <w:rPr>
          <w:rFonts w:ascii="仿宋_GB2312" w:eastAsia="仿宋_GB2312"/>
          <w:color w:val="000000"/>
          <w:sz w:val="30"/>
          <w:szCs w:val="30"/>
        </w:rPr>
        <w:t>2015</w:t>
      </w:r>
      <w:r w:rsidRPr="004A5EB9">
        <w:rPr>
          <w:rFonts w:ascii="仿宋_GB2312" w:eastAsia="仿宋_GB2312" w:hint="eastAsia"/>
          <w:color w:val="000000"/>
          <w:sz w:val="30"/>
          <w:szCs w:val="30"/>
        </w:rPr>
        <w:t>年，全省应建消防站</w:t>
      </w:r>
      <w:r w:rsidRPr="004A5EB9">
        <w:rPr>
          <w:rFonts w:ascii="仿宋_GB2312" w:eastAsia="仿宋_GB2312"/>
          <w:color w:val="000000"/>
          <w:sz w:val="30"/>
          <w:szCs w:val="30"/>
        </w:rPr>
        <w:t>81</w:t>
      </w:r>
      <w:r w:rsidRPr="004A5EB9">
        <w:rPr>
          <w:rFonts w:ascii="仿宋_GB2312" w:eastAsia="仿宋_GB2312" w:hint="eastAsia"/>
          <w:color w:val="000000"/>
          <w:sz w:val="30"/>
          <w:szCs w:val="30"/>
        </w:rPr>
        <w:t>个，实有</w:t>
      </w:r>
      <w:r w:rsidRPr="004A5EB9">
        <w:rPr>
          <w:rFonts w:ascii="仿宋_GB2312" w:eastAsia="仿宋_GB2312"/>
          <w:color w:val="000000"/>
          <w:sz w:val="30"/>
          <w:szCs w:val="30"/>
        </w:rPr>
        <w:t>49</w:t>
      </w:r>
      <w:r w:rsidRPr="004A5EB9">
        <w:rPr>
          <w:rFonts w:ascii="仿宋_GB2312" w:eastAsia="仿宋_GB2312" w:hint="eastAsia"/>
          <w:color w:val="000000"/>
          <w:sz w:val="30"/>
          <w:szCs w:val="30"/>
        </w:rPr>
        <w:t>个，欠账率达</w:t>
      </w:r>
      <w:r w:rsidRPr="004A5EB9">
        <w:rPr>
          <w:rFonts w:ascii="仿宋_GB2312" w:eastAsia="仿宋_GB2312"/>
          <w:color w:val="000000"/>
          <w:sz w:val="30"/>
          <w:szCs w:val="30"/>
        </w:rPr>
        <w:t>39.5%</w:t>
      </w:r>
      <w:r w:rsidRPr="004A5EB9">
        <w:rPr>
          <w:rFonts w:ascii="仿宋_GB2312" w:eastAsia="仿宋_GB2312" w:hint="eastAsia"/>
          <w:color w:val="000000"/>
          <w:sz w:val="30"/>
          <w:szCs w:val="30"/>
        </w:rPr>
        <w:t>；应建政府专职消防队</w:t>
      </w:r>
      <w:r w:rsidRPr="004A5EB9">
        <w:rPr>
          <w:rFonts w:ascii="仿宋_GB2312" w:eastAsia="仿宋_GB2312"/>
          <w:color w:val="000000"/>
          <w:sz w:val="30"/>
          <w:szCs w:val="30"/>
        </w:rPr>
        <w:t>81</w:t>
      </w:r>
      <w:r w:rsidRPr="004A5EB9">
        <w:rPr>
          <w:rFonts w:ascii="仿宋_GB2312" w:eastAsia="仿宋_GB2312" w:hint="eastAsia"/>
          <w:color w:val="000000"/>
          <w:sz w:val="30"/>
          <w:szCs w:val="30"/>
        </w:rPr>
        <w:t>个，实有</w:t>
      </w:r>
      <w:r w:rsidRPr="004A5EB9">
        <w:rPr>
          <w:rFonts w:ascii="仿宋_GB2312" w:eastAsia="仿宋_GB2312"/>
          <w:color w:val="000000"/>
          <w:sz w:val="30"/>
          <w:szCs w:val="30"/>
        </w:rPr>
        <w:t>51</w:t>
      </w:r>
      <w:r w:rsidRPr="004A5EB9">
        <w:rPr>
          <w:rFonts w:ascii="仿宋_GB2312" w:eastAsia="仿宋_GB2312" w:hint="eastAsia"/>
          <w:color w:val="000000"/>
          <w:sz w:val="30"/>
          <w:szCs w:val="30"/>
        </w:rPr>
        <w:t>个，欠账率达</w:t>
      </w:r>
      <w:r w:rsidRPr="004A5EB9">
        <w:rPr>
          <w:rFonts w:ascii="仿宋_GB2312" w:eastAsia="仿宋_GB2312"/>
          <w:color w:val="000000"/>
          <w:sz w:val="30"/>
          <w:szCs w:val="30"/>
        </w:rPr>
        <w:t>37%</w:t>
      </w:r>
      <w:r w:rsidRPr="004A5EB9">
        <w:rPr>
          <w:rFonts w:ascii="仿宋_GB2312" w:eastAsia="仿宋_GB2312" w:hint="eastAsia"/>
          <w:color w:val="000000"/>
          <w:sz w:val="30"/>
          <w:szCs w:val="30"/>
        </w:rPr>
        <w:t>；应建市政消火栓</w:t>
      </w:r>
      <w:r w:rsidRPr="004A5EB9">
        <w:rPr>
          <w:rFonts w:ascii="仿宋_GB2312" w:eastAsia="仿宋_GB2312"/>
          <w:color w:val="000000"/>
          <w:sz w:val="30"/>
          <w:szCs w:val="30"/>
        </w:rPr>
        <w:t>9804</w:t>
      </w:r>
      <w:r w:rsidRPr="004A5EB9">
        <w:rPr>
          <w:rFonts w:ascii="仿宋_GB2312" w:eastAsia="仿宋_GB2312" w:hint="eastAsia"/>
          <w:color w:val="000000"/>
          <w:sz w:val="30"/>
          <w:szCs w:val="30"/>
        </w:rPr>
        <w:t>个，实有</w:t>
      </w:r>
      <w:r w:rsidRPr="004A5EB9">
        <w:rPr>
          <w:rFonts w:ascii="仿宋_GB2312" w:eastAsia="仿宋_GB2312"/>
          <w:color w:val="000000"/>
          <w:sz w:val="30"/>
          <w:szCs w:val="30"/>
        </w:rPr>
        <w:t>8684</w:t>
      </w:r>
      <w:r w:rsidRPr="004A5EB9">
        <w:rPr>
          <w:rFonts w:ascii="仿宋_GB2312" w:eastAsia="仿宋_GB2312" w:hint="eastAsia"/>
          <w:color w:val="000000"/>
          <w:sz w:val="30"/>
          <w:szCs w:val="30"/>
        </w:rPr>
        <w:t>个，欠账率达</w:t>
      </w:r>
      <w:r w:rsidRPr="004A5EB9">
        <w:rPr>
          <w:rFonts w:ascii="仿宋_GB2312" w:eastAsia="仿宋_GB2312"/>
          <w:color w:val="000000"/>
          <w:sz w:val="30"/>
          <w:szCs w:val="30"/>
        </w:rPr>
        <w:t>12%</w:t>
      </w:r>
      <w:r w:rsidRPr="004A5EB9">
        <w:rPr>
          <w:rFonts w:ascii="仿宋_GB2312" w:eastAsia="仿宋_GB2312" w:hint="eastAsia"/>
          <w:color w:val="000000"/>
          <w:sz w:val="30"/>
          <w:szCs w:val="30"/>
        </w:rPr>
        <w:t>。农村公共消防设施覆盖率低，消防力量不足，明显滞后于农村地区消防安全需求，小火亡人火灾时有发生。“十三五”时期，亟需加大财政投入和政策扶持，统筹推进城乡公共消防设施建设。</w:t>
      </w:r>
    </w:p>
    <w:p w:rsidR="00A12BF6" w:rsidRPr="004A5EB9" w:rsidRDefault="00A12BF6" w:rsidP="007A507D">
      <w:pPr>
        <w:spacing w:line="560" w:lineRule="exact"/>
        <w:ind w:firstLine="630"/>
        <w:rPr>
          <w:rFonts w:ascii="仿宋_GB2312" w:eastAsia="仿宋_GB2312"/>
          <w:color w:val="000000"/>
          <w:sz w:val="30"/>
          <w:szCs w:val="30"/>
        </w:rPr>
      </w:pPr>
      <w:r w:rsidRPr="00456C88">
        <w:rPr>
          <w:rFonts w:ascii="黑体" w:eastAsia="黑体" w:hAnsi="楷体" w:hint="eastAsia"/>
          <w:color w:val="000000"/>
          <w:sz w:val="30"/>
          <w:szCs w:val="30"/>
        </w:rPr>
        <w:t>四、油气化工等产业发展给灭火应急救援带来新挑战。</w:t>
      </w:r>
      <w:r w:rsidRPr="004A5EB9">
        <w:rPr>
          <w:rFonts w:ascii="仿宋_GB2312" w:eastAsia="仿宋_GB2312" w:hint="eastAsia"/>
          <w:color w:val="000000"/>
          <w:sz w:val="30"/>
          <w:szCs w:val="30"/>
        </w:rPr>
        <w:t>海南省“十三五”规划明确提出大力发展油气产业。目前全省有易燃易爆单位</w:t>
      </w:r>
      <w:r w:rsidRPr="004A5EB9">
        <w:rPr>
          <w:rFonts w:ascii="仿宋_GB2312" w:eastAsia="仿宋_GB2312"/>
          <w:color w:val="000000"/>
          <w:sz w:val="30"/>
          <w:szCs w:val="30"/>
        </w:rPr>
        <w:t>708</w:t>
      </w:r>
      <w:r w:rsidRPr="004A5EB9">
        <w:rPr>
          <w:rFonts w:ascii="仿宋_GB2312" w:eastAsia="仿宋_GB2312" w:hint="eastAsia"/>
          <w:color w:val="000000"/>
          <w:sz w:val="30"/>
          <w:szCs w:val="30"/>
        </w:rPr>
        <w:t>家，其中危险化学品生产企业</w:t>
      </w:r>
      <w:r w:rsidRPr="004A5EB9">
        <w:rPr>
          <w:rFonts w:ascii="仿宋_GB2312" w:eastAsia="仿宋_GB2312"/>
          <w:color w:val="000000"/>
          <w:sz w:val="30"/>
          <w:szCs w:val="30"/>
        </w:rPr>
        <w:t>33</w:t>
      </w:r>
      <w:r w:rsidRPr="004A5EB9">
        <w:rPr>
          <w:rFonts w:ascii="仿宋_GB2312" w:eastAsia="仿宋_GB2312" w:hint="eastAsia"/>
          <w:color w:val="000000"/>
          <w:sz w:val="30"/>
          <w:szCs w:val="30"/>
        </w:rPr>
        <w:t>家、石油化工企业</w:t>
      </w:r>
      <w:r w:rsidRPr="004A5EB9">
        <w:rPr>
          <w:rFonts w:ascii="仿宋_GB2312" w:eastAsia="仿宋_GB2312"/>
          <w:color w:val="000000"/>
          <w:sz w:val="30"/>
          <w:szCs w:val="30"/>
        </w:rPr>
        <w:t>30</w:t>
      </w:r>
      <w:r w:rsidRPr="004A5EB9">
        <w:rPr>
          <w:rFonts w:ascii="仿宋_GB2312" w:eastAsia="仿宋_GB2312" w:hint="eastAsia"/>
          <w:color w:val="000000"/>
          <w:sz w:val="30"/>
          <w:szCs w:val="30"/>
        </w:rPr>
        <w:t>家、</w:t>
      </w:r>
      <w:r w:rsidRPr="004A5EB9">
        <w:rPr>
          <w:rFonts w:ascii="仿宋_GB2312" w:eastAsia="仿宋_GB2312" w:hint="eastAsia"/>
          <w:color w:val="000000"/>
          <w:sz w:val="30"/>
          <w:szCs w:val="30"/>
        </w:rPr>
        <w:lastRenderedPageBreak/>
        <w:t>大型油库</w:t>
      </w:r>
      <w:r w:rsidRPr="004A5EB9">
        <w:rPr>
          <w:rFonts w:ascii="仿宋_GB2312" w:eastAsia="仿宋_GB2312"/>
          <w:color w:val="000000"/>
          <w:sz w:val="30"/>
          <w:szCs w:val="30"/>
        </w:rPr>
        <w:t>5</w:t>
      </w:r>
      <w:r w:rsidRPr="004A5EB9">
        <w:rPr>
          <w:rFonts w:ascii="仿宋_GB2312" w:eastAsia="仿宋_GB2312" w:hint="eastAsia"/>
          <w:color w:val="000000"/>
          <w:sz w:val="30"/>
          <w:szCs w:val="30"/>
        </w:rPr>
        <w:t>处；洋浦油气储量已达</w:t>
      </w:r>
      <w:r w:rsidRPr="004A5EB9">
        <w:rPr>
          <w:rFonts w:ascii="仿宋_GB2312" w:eastAsia="仿宋_GB2312"/>
          <w:color w:val="000000"/>
          <w:sz w:val="30"/>
          <w:szCs w:val="30"/>
        </w:rPr>
        <w:t>1087</w:t>
      </w:r>
      <w:r w:rsidRPr="004A5EB9">
        <w:rPr>
          <w:rFonts w:ascii="仿宋_GB2312" w:eastAsia="仿宋_GB2312" w:hint="eastAsia"/>
          <w:color w:val="000000"/>
          <w:sz w:val="30"/>
          <w:szCs w:val="30"/>
        </w:rPr>
        <w:t>万立方米，最大油品储存区库容</w:t>
      </w:r>
      <w:r w:rsidRPr="004A5EB9">
        <w:rPr>
          <w:rFonts w:ascii="仿宋_GB2312" w:eastAsia="仿宋_GB2312"/>
          <w:color w:val="000000"/>
          <w:sz w:val="30"/>
          <w:szCs w:val="30"/>
        </w:rPr>
        <w:t>280</w:t>
      </w:r>
      <w:r w:rsidRPr="004A5EB9">
        <w:rPr>
          <w:rFonts w:ascii="仿宋_GB2312" w:eastAsia="仿宋_GB2312" w:hint="eastAsia"/>
          <w:color w:val="000000"/>
          <w:sz w:val="30"/>
          <w:szCs w:val="30"/>
        </w:rPr>
        <w:t>万立方米。到“十三五”末，全省将具备</w:t>
      </w:r>
      <w:r w:rsidRPr="004A5EB9">
        <w:rPr>
          <w:rFonts w:ascii="仿宋_GB2312" w:eastAsia="仿宋_GB2312"/>
          <w:color w:val="000000"/>
          <w:sz w:val="30"/>
          <w:szCs w:val="30"/>
        </w:rPr>
        <w:t>2000</w:t>
      </w:r>
      <w:r w:rsidRPr="004A5EB9">
        <w:rPr>
          <w:rFonts w:ascii="仿宋_GB2312" w:eastAsia="仿宋_GB2312" w:hint="eastAsia"/>
          <w:color w:val="000000"/>
          <w:sz w:val="30"/>
          <w:szCs w:val="30"/>
        </w:rPr>
        <w:t>万吨炼油、</w:t>
      </w:r>
      <w:r w:rsidRPr="004A5EB9">
        <w:rPr>
          <w:rFonts w:ascii="仿宋_GB2312" w:eastAsia="仿宋_GB2312"/>
          <w:color w:val="000000"/>
          <w:sz w:val="30"/>
          <w:szCs w:val="30"/>
        </w:rPr>
        <w:t>100</w:t>
      </w:r>
      <w:r w:rsidRPr="004A5EB9">
        <w:rPr>
          <w:rFonts w:ascii="仿宋_GB2312" w:eastAsia="仿宋_GB2312" w:hint="eastAsia"/>
          <w:color w:val="000000"/>
          <w:sz w:val="30"/>
          <w:szCs w:val="30"/>
        </w:rPr>
        <w:t>万吨乙烯、</w:t>
      </w:r>
      <w:r w:rsidRPr="004A5EB9">
        <w:rPr>
          <w:rFonts w:ascii="仿宋_GB2312" w:eastAsia="仿宋_GB2312"/>
          <w:color w:val="000000"/>
          <w:sz w:val="30"/>
          <w:szCs w:val="30"/>
        </w:rPr>
        <w:t>200</w:t>
      </w:r>
      <w:r w:rsidRPr="004A5EB9">
        <w:rPr>
          <w:rFonts w:ascii="仿宋_GB2312" w:eastAsia="仿宋_GB2312" w:hint="eastAsia"/>
          <w:color w:val="000000"/>
          <w:sz w:val="30"/>
          <w:szCs w:val="30"/>
        </w:rPr>
        <w:t>万吨芳烃、</w:t>
      </w:r>
      <w:r w:rsidRPr="004A5EB9">
        <w:rPr>
          <w:rFonts w:ascii="仿宋_GB2312" w:eastAsia="仿宋_GB2312"/>
          <w:color w:val="000000"/>
          <w:sz w:val="30"/>
          <w:szCs w:val="30"/>
        </w:rPr>
        <w:t>510</w:t>
      </w:r>
      <w:r w:rsidRPr="004A5EB9">
        <w:rPr>
          <w:rFonts w:ascii="仿宋_GB2312" w:eastAsia="仿宋_GB2312" w:hint="eastAsia"/>
          <w:color w:val="000000"/>
          <w:sz w:val="30"/>
          <w:szCs w:val="30"/>
        </w:rPr>
        <w:t>万吨</w:t>
      </w:r>
      <w:r w:rsidRPr="004A5EB9">
        <w:rPr>
          <w:rFonts w:ascii="仿宋_GB2312" w:eastAsia="仿宋_GB2312"/>
          <w:color w:val="000000"/>
          <w:sz w:val="30"/>
          <w:szCs w:val="30"/>
        </w:rPr>
        <w:t>PTA</w:t>
      </w:r>
      <w:r w:rsidRPr="004A5EB9">
        <w:rPr>
          <w:rFonts w:ascii="仿宋_GB2312" w:eastAsia="仿宋_GB2312" w:hint="eastAsia"/>
          <w:color w:val="000000"/>
          <w:sz w:val="30"/>
          <w:szCs w:val="30"/>
        </w:rPr>
        <w:t>的产能，油品储存量预计达到</w:t>
      </w:r>
      <w:r w:rsidRPr="004A5EB9">
        <w:rPr>
          <w:rFonts w:ascii="仿宋_GB2312" w:eastAsia="仿宋_GB2312"/>
          <w:color w:val="000000"/>
          <w:sz w:val="30"/>
          <w:szCs w:val="30"/>
        </w:rPr>
        <w:t>2000</w:t>
      </w:r>
      <w:r w:rsidRPr="004A5EB9">
        <w:rPr>
          <w:rFonts w:ascii="仿宋_GB2312" w:eastAsia="仿宋_GB2312" w:hint="eastAsia"/>
          <w:color w:val="000000"/>
          <w:sz w:val="30"/>
          <w:szCs w:val="30"/>
        </w:rPr>
        <w:t>万立方米，</w:t>
      </w:r>
      <w:r w:rsidRPr="004A5EB9">
        <w:rPr>
          <w:rFonts w:ascii="仿宋_GB2312" w:eastAsia="仿宋_GB2312" w:hint="eastAsia"/>
          <w:color w:val="000000"/>
          <w:sz w:val="30"/>
          <w:szCs w:val="30"/>
          <w:lang w:val="zh-CN"/>
        </w:rPr>
        <w:t>形成区域油气化工产业集群、国家级石化产业基地和出口加工基地。</w:t>
      </w:r>
      <w:r w:rsidRPr="004A5EB9">
        <w:rPr>
          <w:rFonts w:ascii="仿宋_GB2312" w:eastAsia="仿宋_GB2312" w:hint="eastAsia"/>
          <w:color w:val="000000"/>
          <w:sz w:val="30"/>
          <w:szCs w:val="30"/>
        </w:rPr>
        <w:t>近年来，国内石油化工重大火灾事故频发，我省化学危险品运输车辆灾害事故逐年增加，灭火应急救援任务十分繁重，现有的灭火应急救援能力无法满足大型石油化工灾害事故处置需求。环岛高铁、文昌航天城、昌江核电站等重点项目建成投产，也对灭火救援工作提出新的课题。“十三五”时期，亟需在消防力量、消防装备、通信指挥、消防水源、消防队站、训练基地等专业能力和基础设施方面，加大投入力度，提升综合应急救援能力。</w:t>
      </w:r>
    </w:p>
    <w:p w:rsidR="00A12BF6" w:rsidRPr="004A5EB9" w:rsidRDefault="00A12BF6" w:rsidP="007A507D">
      <w:pPr>
        <w:spacing w:line="560" w:lineRule="exact"/>
        <w:ind w:firstLine="630"/>
        <w:rPr>
          <w:rFonts w:ascii="仿宋_GB2312" w:eastAsia="仿宋_GB2312"/>
          <w:color w:val="000000"/>
          <w:sz w:val="30"/>
          <w:szCs w:val="30"/>
        </w:rPr>
      </w:pPr>
      <w:r w:rsidRPr="00456C88">
        <w:rPr>
          <w:rFonts w:ascii="黑体" w:eastAsia="黑体" w:hAnsi="楷体" w:hint="eastAsia"/>
          <w:color w:val="000000"/>
          <w:sz w:val="30"/>
          <w:szCs w:val="30"/>
        </w:rPr>
        <w:t>五、海洋强省战略给海上消防安全带来新挑战。</w:t>
      </w:r>
      <w:r w:rsidRPr="004A5EB9">
        <w:rPr>
          <w:rFonts w:ascii="仿宋_GB2312" w:eastAsia="仿宋_GB2312" w:hint="eastAsia"/>
          <w:color w:val="000000"/>
          <w:sz w:val="30"/>
          <w:szCs w:val="30"/>
          <w:lang w:val="zh-CN"/>
        </w:rPr>
        <w:t>海南作为海洋大省，承担着依托南海富民强省和维护我国南海权益的双重职责。随着海洋强省战略深入实施，以洋浦、东方为中心的临港油气化工产业基地将初具规模，海口、三亚邮轮游艇、海洋旅游等新兴产业也将快速发展。目前，全省有各级渔港</w:t>
      </w:r>
      <w:r w:rsidRPr="004A5EB9">
        <w:rPr>
          <w:rFonts w:ascii="仿宋_GB2312" w:eastAsia="仿宋_GB2312"/>
          <w:color w:val="000000"/>
          <w:sz w:val="30"/>
          <w:szCs w:val="30"/>
          <w:lang w:val="zh-CN"/>
        </w:rPr>
        <w:t>44</w:t>
      </w:r>
      <w:r w:rsidRPr="004A5EB9">
        <w:rPr>
          <w:rFonts w:ascii="仿宋_GB2312" w:eastAsia="仿宋_GB2312" w:hint="eastAsia"/>
          <w:color w:val="000000"/>
          <w:sz w:val="30"/>
          <w:szCs w:val="30"/>
          <w:lang w:val="zh-CN"/>
        </w:rPr>
        <w:t>座、</w:t>
      </w:r>
      <w:r w:rsidRPr="004A5EB9">
        <w:rPr>
          <w:rFonts w:ascii="仿宋_GB2312" w:eastAsia="仿宋_GB2312"/>
          <w:color w:val="000000"/>
          <w:sz w:val="30"/>
          <w:szCs w:val="30"/>
          <w:lang w:val="zh-CN"/>
        </w:rPr>
        <w:t>2.5</w:t>
      </w:r>
      <w:r w:rsidRPr="004A5EB9">
        <w:rPr>
          <w:rFonts w:ascii="仿宋_GB2312" w:eastAsia="仿宋_GB2312" w:hint="eastAsia"/>
          <w:color w:val="000000"/>
          <w:sz w:val="30"/>
          <w:szCs w:val="30"/>
          <w:lang w:val="zh-CN"/>
        </w:rPr>
        <w:t>万多艘渔船、</w:t>
      </w:r>
      <w:r w:rsidRPr="004A5EB9">
        <w:rPr>
          <w:rFonts w:ascii="仿宋_GB2312" w:eastAsia="仿宋_GB2312"/>
          <w:color w:val="000000"/>
          <w:sz w:val="30"/>
          <w:szCs w:val="30"/>
          <w:lang w:val="zh-CN"/>
        </w:rPr>
        <w:t>600</w:t>
      </w:r>
      <w:r w:rsidRPr="004A5EB9">
        <w:rPr>
          <w:rFonts w:ascii="仿宋_GB2312" w:eastAsia="仿宋_GB2312" w:hint="eastAsia"/>
          <w:color w:val="000000"/>
          <w:sz w:val="30"/>
          <w:szCs w:val="30"/>
          <w:lang w:val="zh-CN"/>
        </w:rPr>
        <w:t>多家渔排；</w:t>
      </w:r>
      <w:r w:rsidRPr="004A5EB9">
        <w:rPr>
          <w:rFonts w:ascii="仿宋_GB2312" w:eastAsia="仿宋_GB2312"/>
          <w:color w:val="000000"/>
          <w:sz w:val="30"/>
          <w:szCs w:val="30"/>
          <w:lang w:val="zh-CN"/>
        </w:rPr>
        <w:t>2015</w:t>
      </w:r>
      <w:r w:rsidRPr="004A5EB9">
        <w:rPr>
          <w:rFonts w:ascii="仿宋_GB2312" w:eastAsia="仿宋_GB2312" w:hint="eastAsia"/>
          <w:color w:val="000000"/>
          <w:sz w:val="30"/>
          <w:szCs w:val="30"/>
          <w:lang w:val="zh-CN"/>
        </w:rPr>
        <w:t>年，琼州海峡客滚船运输车辆</w:t>
      </w:r>
      <w:r w:rsidRPr="004A5EB9">
        <w:rPr>
          <w:rFonts w:ascii="仿宋_GB2312" w:eastAsia="仿宋_GB2312"/>
          <w:color w:val="000000"/>
          <w:sz w:val="30"/>
          <w:szCs w:val="30"/>
          <w:lang w:val="zh-CN"/>
        </w:rPr>
        <w:t>130.6</w:t>
      </w:r>
      <w:r w:rsidRPr="004A5EB9">
        <w:rPr>
          <w:rFonts w:ascii="仿宋_GB2312" w:eastAsia="仿宋_GB2312" w:hint="eastAsia"/>
          <w:color w:val="000000"/>
          <w:sz w:val="30"/>
          <w:szCs w:val="30"/>
          <w:lang w:val="zh-CN"/>
        </w:rPr>
        <w:t>万辆次，旅客</w:t>
      </w:r>
      <w:r w:rsidRPr="004A5EB9">
        <w:rPr>
          <w:rFonts w:ascii="仿宋_GB2312" w:eastAsia="仿宋_GB2312"/>
          <w:color w:val="000000"/>
          <w:sz w:val="30"/>
          <w:szCs w:val="30"/>
          <w:lang w:val="zh-CN"/>
        </w:rPr>
        <w:t>724</w:t>
      </w:r>
      <w:r w:rsidRPr="004A5EB9">
        <w:rPr>
          <w:rFonts w:ascii="仿宋_GB2312" w:eastAsia="仿宋_GB2312" w:hint="eastAsia"/>
          <w:color w:val="000000"/>
          <w:sz w:val="30"/>
          <w:szCs w:val="30"/>
          <w:lang w:val="zh-CN"/>
        </w:rPr>
        <w:t>万人次；每年经过南海的船舶多达</w:t>
      </w:r>
      <w:r w:rsidRPr="004A5EB9">
        <w:rPr>
          <w:rFonts w:ascii="仿宋_GB2312" w:eastAsia="仿宋_GB2312"/>
          <w:color w:val="000000"/>
          <w:sz w:val="30"/>
          <w:szCs w:val="30"/>
          <w:lang w:val="zh-CN"/>
        </w:rPr>
        <w:t>10</w:t>
      </w:r>
      <w:r w:rsidRPr="004A5EB9">
        <w:rPr>
          <w:rFonts w:ascii="仿宋_GB2312" w:eastAsia="仿宋_GB2312" w:hint="eastAsia"/>
          <w:color w:val="000000"/>
          <w:sz w:val="30"/>
          <w:szCs w:val="30"/>
          <w:lang w:val="zh-CN"/>
        </w:rPr>
        <w:t>万艘次。海洋经济的快速发展，对我省海上消防工作提出了更高的要求，海上灭火应急救援任务日趋繁重。但目前全省海上消防专业救援力量十分薄弱，难以满足近海、港口和</w:t>
      </w:r>
      <w:r w:rsidRPr="004A5EB9">
        <w:rPr>
          <w:rFonts w:ascii="仿宋_GB2312" w:eastAsia="仿宋_GB2312" w:hint="eastAsia"/>
          <w:color w:val="000000"/>
          <w:sz w:val="30"/>
          <w:szCs w:val="30"/>
        </w:rPr>
        <w:t>客货船舶的灭火救援需要，与海洋大省的地位不</w:t>
      </w:r>
      <w:r w:rsidRPr="004A5EB9">
        <w:rPr>
          <w:rFonts w:ascii="仿宋_GB2312" w:eastAsia="仿宋_GB2312" w:hint="eastAsia"/>
          <w:color w:val="000000"/>
          <w:sz w:val="30"/>
          <w:szCs w:val="30"/>
        </w:rPr>
        <w:lastRenderedPageBreak/>
        <w:t>匹配。而建设海上消防力量缺少法律政策支撑，港口消防监管职责尚未理顺，海上消防应急救援力量亟需加强。</w:t>
      </w:r>
    </w:p>
    <w:p w:rsidR="00A12BF6" w:rsidRDefault="00A12BF6" w:rsidP="0074285D">
      <w:pPr>
        <w:spacing w:line="560" w:lineRule="exact"/>
        <w:ind w:firstLineChars="200" w:firstLine="600"/>
        <w:rPr>
          <w:rFonts w:ascii="仿宋_GB2312" w:eastAsia="仿宋_GB2312"/>
          <w:color w:val="000000"/>
          <w:sz w:val="30"/>
          <w:szCs w:val="30"/>
        </w:rPr>
      </w:pPr>
      <w:r w:rsidRPr="00456C88">
        <w:rPr>
          <w:rFonts w:ascii="黑体" w:eastAsia="黑体" w:hAnsi="楷体" w:hint="eastAsia"/>
          <w:color w:val="000000"/>
          <w:sz w:val="30"/>
          <w:szCs w:val="30"/>
        </w:rPr>
        <w:t>六、自然灾害多发给消防应急救援带来新挑战。</w:t>
      </w:r>
      <w:r w:rsidRPr="004A5EB9">
        <w:rPr>
          <w:rFonts w:ascii="仿宋_GB2312" w:eastAsia="仿宋_GB2312" w:hint="eastAsia"/>
          <w:color w:val="000000"/>
          <w:sz w:val="30"/>
          <w:szCs w:val="30"/>
        </w:rPr>
        <w:t>我省极端天气气候事件频发，强对流天气、强台风、洪涝、干旱等自然灾害多发，且具有灾期长、灾情重、影响范围广、发生频率高等特点。</w:t>
      </w:r>
      <w:r w:rsidRPr="004A5EB9">
        <w:rPr>
          <w:rFonts w:ascii="仿宋_GB2312" w:eastAsia="仿宋_GB2312"/>
          <w:color w:val="000000"/>
          <w:sz w:val="30"/>
          <w:szCs w:val="30"/>
        </w:rPr>
        <w:t>2014</w:t>
      </w:r>
      <w:r w:rsidRPr="004A5EB9">
        <w:rPr>
          <w:rFonts w:ascii="仿宋_GB2312" w:eastAsia="仿宋_GB2312" w:hint="eastAsia"/>
          <w:color w:val="000000"/>
          <w:sz w:val="30"/>
          <w:szCs w:val="30"/>
        </w:rPr>
        <w:t>年登陆我省的“威马逊”</w:t>
      </w:r>
      <w:r>
        <w:rPr>
          <w:rFonts w:ascii="仿宋_GB2312" w:eastAsia="仿宋_GB2312" w:hint="eastAsia"/>
          <w:color w:val="000000"/>
          <w:sz w:val="30"/>
          <w:szCs w:val="30"/>
        </w:rPr>
        <w:t>、</w:t>
      </w:r>
      <w:r w:rsidRPr="004A5EB9">
        <w:rPr>
          <w:rFonts w:ascii="仿宋_GB2312" w:eastAsia="仿宋_GB2312" w:hint="eastAsia"/>
          <w:color w:val="000000"/>
          <w:sz w:val="30"/>
          <w:szCs w:val="30"/>
        </w:rPr>
        <w:t>“海鸥”等超强台风和</w:t>
      </w:r>
      <w:r w:rsidRPr="004A5EB9">
        <w:rPr>
          <w:rFonts w:ascii="仿宋_GB2312" w:eastAsia="仿宋_GB2312"/>
          <w:color w:val="000000"/>
          <w:sz w:val="30"/>
          <w:szCs w:val="30"/>
        </w:rPr>
        <w:t>2010</w:t>
      </w:r>
      <w:r w:rsidRPr="004A5EB9">
        <w:rPr>
          <w:rFonts w:ascii="仿宋_GB2312" w:eastAsia="仿宋_GB2312" w:hint="eastAsia"/>
          <w:color w:val="000000"/>
          <w:sz w:val="30"/>
          <w:szCs w:val="30"/>
        </w:rPr>
        <w:t>年出现的持续强降雨，灾情罕见，给人民群众生命财产造成了重大损失。“十三五”时期，为应对各类极端天气气候事件带来的自然灾害风险，需要规范消防应急救援联动机制，构建一体化的消防应急救援体系。</w:t>
      </w:r>
    </w:p>
    <w:p w:rsidR="00A12BF6" w:rsidRPr="0074285D" w:rsidRDefault="00A12BF6" w:rsidP="0074285D">
      <w:pPr>
        <w:spacing w:line="320" w:lineRule="exact"/>
        <w:ind w:firstLineChars="200" w:firstLine="600"/>
        <w:rPr>
          <w:rFonts w:ascii="仿宋_GB2312" w:eastAsia="仿宋_GB2312"/>
          <w:color w:val="000000"/>
          <w:sz w:val="30"/>
          <w:szCs w:val="30"/>
        </w:rPr>
      </w:pPr>
    </w:p>
    <w:p w:rsidR="00A12BF6" w:rsidRPr="0074285D" w:rsidRDefault="00A12BF6" w:rsidP="0074285D">
      <w:pPr>
        <w:numPr>
          <w:ilvl w:val="0"/>
          <w:numId w:val="32"/>
        </w:numPr>
        <w:spacing w:line="560" w:lineRule="exact"/>
        <w:jc w:val="center"/>
        <w:rPr>
          <w:rFonts w:ascii="黑体" w:eastAsia="黑体"/>
          <w:b/>
          <w:color w:val="000000"/>
          <w:sz w:val="32"/>
          <w:szCs w:val="32"/>
        </w:rPr>
      </w:pPr>
      <w:r w:rsidRPr="0074285D">
        <w:rPr>
          <w:rFonts w:ascii="黑体" w:eastAsia="黑体" w:hAnsi="宋体" w:hint="eastAsia"/>
          <w:b/>
          <w:color w:val="000000"/>
          <w:sz w:val="32"/>
          <w:szCs w:val="32"/>
        </w:rPr>
        <w:t>总体要求</w:t>
      </w:r>
    </w:p>
    <w:p w:rsidR="00A12BF6" w:rsidRDefault="00A12BF6" w:rsidP="0074285D">
      <w:pPr>
        <w:spacing w:line="240" w:lineRule="exact"/>
        <w:rPr>
          <w:rFonts w:ascii="仿宋_GB2312" w:eastAsia="仿宋_GB2312"/>
          <w:b/>
          <w:color w:val="000000"/>
          <w:sz w:val="30"/>
          <w:szCs w:val="30"/>
        </w:rPr>
      </w:pPr>
    </w:p>
    <w:p w:rsidR="00A12BF6" w:rsidRPr="0074285D" w:rsidRDefault="00A12BF6" w:rsidP="0074285D">
      <w:pPr>
        <w:spacing w:line="560" w:lineRule="exact"/>
        <w:jc w:val="center"/>
        <w:rPr>
          <w:rFonts w:ascii="仿宋_GB2312" w:eastAsia="仿宋_GB2312"/>
          <w:b/>
          <w:color w:val="000000"/>
          <w:sz w:val="30"/>
          <w:szCs w:val="30"/>
        </w:rPr>
      </w:pPr>
      <w:r w:rsidRPr="00456C88">
        <w:rPr>
          <w:rFonts w:ascii="黑体" w:eastAsia="黑体" w:hAnsi="黑体" w:hint="eastAsia"/>
          <w:b/>
          <w:color w:val="000000"/>
          <w:sz w:val="30"/>
          <w:szCs w:val="30"/>
        </w:rPr>
        <w:t>第一节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指导思想</w:t>
      </w:r>
    </w:p>
    <w:p w:rsidR="00A12BF6" w:rsidRPr="004A5EB9" w:rsidRDefault="00A12BF6" w:rsidP="0074285D">
      <w:pPr>
        <w:spacing w:line="400" w:lineRule="exact"/>
        <w:jc w:val="center"/>
        <w:rPr>
          <w:rFonts w:ascii="仿宋_GB2312" w:eastAsia="仿宋_GB2312"/>
          <w:color w:val="000000"/>
          <w:sz w:val="30"/>
          <w:szCs w:val="30"/>
        </w:rPr>
      </w:pPr>
    </w:p>
    <w:p w:rsidR="00A12BF6" w:rsidRPr="004A5EB9" w:rsidRDefault="00A12BF6" w:rsidP="004A5EB9">
      <w:pPr>
        <w:spacing w:line="560" w:lineRule="exact"/>
        <w:ind w:firstLineChars="200" w:firstLine="600"/>
        <w:rPr>
          <w:rFonts w:ascii="仿宋_GB2312" w:eastAsia="仿宋_GB2312"/>
          <w:color w:val="000000"/>
          <w:sz w:val="30"/>
          <w:szCs w:val="30"/>
        </w:rPr>
      </w:pPr>
      <w:r w:rsidRPr="004A5EB9">
        <w:rPr>
          <w:rFonts w:ascii="仿宋_GB2312" w:eastAsia="仿宋_GB2312" w:hint="eastAsia"/>
          <w:color w:val="000000"/>
          <w:sz w:val="30"/>
          <w:szCs w:val="30"/>
        </w:rPr>
        <w:t>按照国家“四个全面”战略布局，深入贯彻落实习近平总书记系列重要讲话精神特别是关于安全生产的重要论述，紧紧围绕省委、省政府全面建成小康社会总体目标，牢固树立和贯彻落实创新、协调、绿色、开放、共享的发展理念，结合我省“三去一降一补”、供给侧结构性改革、十二个重点产业、六类产业园区、基础设施“五网”建设、全域旅游、美丽海南百千工程、</w:t>
      </w:r>
      <w:r>
        <w:rPr>
          <w:rFonts w:ascii="仿宋_GB2312" w:eastAsia="仿宋_GB2312" w:hint="eastAsia"/>
          <w:color w:val="000000"/>
          <w:sz w:val="30"/>
          <w:szCs w:val="30"/>
        </w:rPr>
        <w:t>“</w:t>
      </w:r>
      <w:r w:rsidRPr="004A5EB9">
        <w:rPr>
          <w:rFonts w:ascii="仿宋_GB2312" w:eastAsia="仿宋_GB2312" w:hint="eastAsia"/>
          <w:color w:val="000000"/>
          <w:sz w:val="30"/>
          <w:szCs w:val="30"/>
        </w:rPr>
        <w:t>海澄文</w:t>
      </w:r>
      <w:r>
        <w:rPr>
          <w:rFonts w:ascii="仿宋_GB2312" w:eastAsia="仿宋_GB2312" w:hint="eastAsia"/>
          <w:color w:val="000000"/>
          <w:sz w:val="30"/>
          <w:szCs w:val="30"/>
        </w:rPr>
        <w:t>”</w:t>
      </w:r>
      <w:r w:rsidRPr="004A5EB9">
        <w:rPr>
          <w:rFonts w:ascii="仿宋_GB2312" w:eastAsia="仿宋_GB2312" w:hint="eastAsia"/>
          <w:color w:val="000000"/>
          <w:sz w:val="30"/>
          <w:szCs w:val="30"/>
        </w:rPr>
        <w:t>一体化和</w:t>
      </w:r>
      <w:r>
        <w:rPr>
          <w:rFonts w:ascii="仿宋_GB2312" w:eastAsia="仿宋_GB2312" w:hint="eastAsia"/>
          <w:color w:val="000000"/>
          <w:sz w:val="30"/>
          <w:szCs w:val="30"/>
        </w:rPr>
        <w:t>“</w:t>
      </w:r>
      <w:r w:rsidRPr="004A5EB9">
        <w:rPr>
          <w:rFonts w:ascii="仿宋_GB2312" w:eastAsia="仿宋_GB2312" w:hint="eastAsia"/>
          <w:color w:val="000000"/>
          <w:sz w:val="30"/>
          <w:szCs w:val="30"/>
        </w:rPr>
        <w:t>大三亚</w:t>
      </w:r>
      <w:r>
        <w:rPr>
          <w:rFonts w:ascii="仿宋_GB2312" w:eastAsia="仿宋_GB2312" w:hint="eastAsia"/>
          <w:color w:val="000000"/>
          <w:sz w:val="30"/>
          <w:szCs w:val="30"/>
        </w:rPr>
        <w:t>”</w:t>
      </w:r>
      <w:r w:rsidRPr="004A5EB9">
        <w:rPr>
          <w:rFonts w:ascii="仿宋_GB2312" w:eastAsia="仿宋_GB2312" w:hint="eastAsia"/>
          <w:color w:val="000000"/>
          <w:sz w:val="30"/>
          <w:szCs w:val="30"/>
        </w:rPr>
        <w:t>旅游经济圈等重点工作，坚持预防为主、防消结合的工作方针，着力破解阻碍消防事业发展的体制性、机制性、保障性难题，全面提升全社会防控火灾能力和灭火应急救援专业化水平，全力维护火灾形势持续平稳，为推进海南国际旅游岛建设、全面建成小康</w:t>
      </w:r>
      <w:r w:rsidRPr="004A5EB9">
        <w:rPr>
          <w:rFonts w:ascii="仿宋_GB2312" w:eastAsia="仿宋_GB2312" w:hint="eastAsia"/>
          <w:color w:val="000000"/>
          <w:sz w:val="30"/>
          <w:szCs w:val="30"/>
        </w:rPr>
        <w:lastRenderedPageBreak/>
        <w:t>社会提供良好的消防安全环境。</w:t>
      </w:r>
    </w:p>
    <w:p w:rsidR="00A12BF6" w:rsidRPr="004A5EB9" w:rsidRDefault="00A12BF6" w:rsidP="004A5EB9">
      <w:pPr>
        <w:widowControl/>
        <w:spacing w:line="560" w:lineRule="exact"/>
        <w:ind w:firstLineChars="200" w:firstLine="600"/>
        <w:jc w:val="left"/>
        <w:rPr>
          <w:rFonts w:ascii="仿宋_GB2312" w:eastAsia="仿宋_GB2312"/>
          <w:color w:val="000000"/>
          <w:sz w:val="30"/>
          <w:szCs w:val="30"/>
        </w:rPr>
      </w:pPr>
    </w:p>
    <w:p w:rsidR="00A12BF6" w:rsidRDefault="00A12BF6" w:rsidP="004A5EB9">
      <w:pPr>
        <w:spacing w:line="600" w:lineRule="exact"/>
        <w:jc w:val="center"/>
        <w:rPr>
          <w:rFonts w:ascii="黑体" w:eastAsia="黑体" w:hAnsi="黑体"/>
          <w:b/>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第二节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基本原则</w:t>
      </w:r>
    </w:p>
    <w:p w:rsidR="00A12BF6" w:rsidRPr="004A5EB9" w:rsidRDefault="00A12BF6" w:rsidP="0074285D">
      <w:pPr>
        <w:spacing w:line="400" w:lineRule="exact"/>
        <w:jc w:val="center"/>
        <w:rPr>
          <w:rFonts w:ascii="仿宋_GB2312" w:eastAsia="仿宋_GB2312"/>
          <w:color w:val="000000"/>
          <w:sz w:val="30"/>
          <w:szCs w:val="30"/>
        </w:rPr>
      </w:pPr>
    </w:p>
    <w:p w:rsidR="00A12BF6" w:rsidRPr="004A5EB9" w:rsidRDefault="00A12BF6" w:rsidP="00D93E23">
      <w:pPr>
        <w:spacing w:line="560" w:lineRule="exact"/>
        <w:ind w:firstLineChars="200" w:firstLine="600"/>
        <w:rPr>
          <w:rFonts w:ascii="仿宋_GB2312" w:eastAsia="仿宋_GB2312"/>
          <w:color w:val="000000"/>
          <w:sz w:val="30"/>
          <w:szCs w:val="30"/>
        </w:rPr>
      </w:pPr>
      <w:r w:rsidRPr="00D93E23">
        <w:rPr>
          <w:rFonts w:ascii="楷体_GB2312" w:eastAsia="楷体_GB2312" w:hAnsi="楷体"/>
          <w:color w:val="000000"/>
          <w:sz w:val="30"/>
          <w:szCs w:val="30"/>
        </w:rPr>
        <w:t>——</w:t>
      </w:r>
      <w:r w:rsidRPr="00D93E23">
        <w:rPr>
          <w:rFonts w:ascii="楷体_GB2312" w:eastAsia="楷体_GB2312" w:hAnsi="楷体" w:hint="eastAsia"/>
          <w:color w:val="000000"/>
          <w:sz w:val="30"/>
          <w:szCs w:val="30"/>
        </w:rPr>
        <w:t>省域统筹，区域协同。</w:t>
      </w:r>
      <w:r w:rsidRPr="004A5EB9">
        <w:rPr>
          <w:rFonts w:ascii="仿宋_GB2312" w:eastAsia="仿宋_GB2312" w:hint="eastAsia"/>
          <w:color w:val="000000"/>
          <w:sz w:val="30"/>
          <w:szCs w:val="30"/>
        </w:rPr>
        <w:t>强化省域消防工作统筹，实行差异化、分层次发展，科学配置城乡消防资源，构建适应我省经济社会发展的消防工作格局。</w:t>
      </w:r>
    </w:p>
    <w:p w:rsidR="00A12BF6" w:rsidRPr="004A5EB9" w:rsidRDefault="00A12BF6" w:rsidP="00D93E23">
      <w:pPr>
        <w:spacing w:line="560" w:lineRule="exact"/>
        <w:ind w:firstLineChars="200" w:firstLine="600"/>
        <w:rPr>
          <w:rFonts w:ascii="仿宋_GB2312" w:eastAsia="仿宋_GB2312"/>
          <w:color w:val="000000"/>
          <w:sz w:val="30"/>
          <w:szCs w:val="30"/>
        </w:rPr>
      </w:pPr>
      <w:r w:rsidRPr="00D93E23">
        <w:rPr>
          <w:rFonts w:ascii="楷体_GB2312" w:eastAsia="楷体_GB2312" w:hAnsi="楷体"/>
          <w:color w:val="000000"/>
          <w:sz w:val="30"/>
          <w:szCs w:val="30"/>
        </w:rPr>
        <w:t>——</w:t>
      </w:r>
      <w:r w:rsidRPr="00D93E23">
        <w:rPr>
          <w:rFonts w:ascii="楷体_GB2312" w:eastAsia="楷体_GB2312" w:hAnsi="楷体" w:hint="eastAsia"/>
          <w:color w:val="000000"/>
          <w:sz w:val="30"/>
          <w:szCs w:val="30"/>
        </w:rPr>
        <w:t>依法治火，改革创新。</w:t>
      </w:r>
      <w:r w:rsidRPr="004A5EB9">
        <w:rPr>
          <w:rFonts w:ascii="仿宋_GB2312" w:eastAsia="仿宋_GB2312" w:hint="eastAsia"/>
          <w:color w:val="000000"/>
          <w:sz w:val="30"/>
          <w:szCs w:val="30"/>
        </w:rPr>
        <w:t>加强消防法治建设，创新社会消防治理模式，</w:t>
      </w:r>
      <w:r w:rsidRPr="004A5EB9">
        <w:rPr>
          <w:rFonts w:ascii="仿宋_GB2312" w:eastAsia="仿宋_GB2312" w:hAnsi="宋体" w:cs="宋体" w:hint="eastAsia"/>
          <w:color w:val="000000"/>
          <w:sz w:val="30"/>
          <w:szCs w:val="30"/>
        </w:rPr>
        <w:t>健全</w:t>
      </w:r>
      <w:r w:rsidRPr="004A5EB9">
        <w:rPr>
          <w:rFonts w:ascii="仿宋_GB2312" w:eastAsia="仿宋_GB2312" w:hint="eastAsia"/>
          <w:color w:val="000000"/>
          <w:sz w:val="30"/>
          <w:szCs w:val="30"/>
        </w:rPr>
        <w:t>消防安全责任体系，不断提高社会消防安全管理水平。</w:t>
      </w:r>
    </w:p>
    <w:p w:rsidR="00A12BF6" w:rsidRPr="004A5EB9" w:rsidRDefault="00A12BF6" w:rsidP="00D93E23">
      <w:pPr>
        <w:spacing w:line="560" w:lineRule="exact"/>
        <w:ind w:firstLineChars="200" w:firstLine="600"/>
        <w:rPr>
          <w:rFonts w:ascii="仿宋_GB2312" w:eastAsia="仿宋_GB2312"/>
          <w:color w:val="000000"/>
          <w:sz w:val="30"/>
          <w:szCs w:val="30"/>
        </w:rPr>
      </w:pPr>
      <w:r w:rsidRPr="00D93E23">
        <w:rPr>
          <w:rFonts w:ascii="楷体_GB2312" w:eastAsia="楷体_GB2312" w:hAnsi="楷体"/>
          <w:color w:val="000000"/>
          <w:sz w:val="30"/>
          <w:szCs w:val="30"/>
        </w:rPr>
        <w:t>——</w:t>
      </w:r>
      <w:r w:rsidRPr="00D93E23">
        <w:rPr>
          <w:rFonts w:ascii="楷体_GB2312" w:eastAsia="楷体_GB2312" w:hAnsi="楷体" w:hint="eastAsia"/>
          <w:color w:val="000000"/>
          <w:sz w:val="30"/>
          <w:szCs w:val="30"/>
        </w:rPr>
        <w:t>保障有力，专业高效。</w:t>
      </w:r>
      <w:r w:rsidRPr="004A5EB9">
        <w:rPr>
          <w:rFonts w:ascii="仿宋_GB2312" w:eastAsia="仿宋_GB2312" w:hint="eastAsia"/>
          <w:color w:val="000000"/>
          <w:sz w:val="30"/>
          <w:szCs w:val="30"/>
        </w:rPr>
        <w:t>大力推进公共消防基础设施建设，发展消防专业力量，健全联动响应机制，促进灭火应急救援战斗力有效提升。</w:t>
      </w:r>
    </w:p>
    <w:p w:rsidR="00A12BF6" w:rsidRPr="004A5EB9" w:rsidRDefault="00A12BF6" w:rsidP="00D93E23">
      <w:pPr>
        <w:spacing w:line="560" w:lineRule="exact"/>
        <w:ind w:firstLineChars="200" w:firstLine="600"/>
        <w:rPr>
          <w:rFonts w:ascii="仿宋_GB2312" w:eastAsia="仿宋_GB2312"/>
          <w:color w:val="000000"/>
          <w:sz w:val="30"/>
          <w:szCs w:val="30"/>
        </w:rPr>
      </w:pPr>
      <w:r w:rsidRPr="00D93E23">
        <w:rPr>
          <w:rFonts w:ascii="楷体_GB2312" w:eastAsia="楷体_GB2312" w:hAnsi="楷体"/>
          <w:color w:val="000000"/>
          <w:sz w:val="30"/>
          <w:szCs w:val="30"/>
        </w:rPr>
        <w:t>——</w:t>
      </w:r>
      <w:r w:rsidRPr="00D93E23">
        <w:rPr>
          <w:rFonts w:ascii="楷体_GB2312" w:eastAsia="楷体_GB2312" w:hAnsi="楷体" w:hint="eastAsia"/>
          <w:color w:val="000000"/>
          <w:sz w:val="30"/>
          <w:szCs w:val="30"/>
        </w:rPr>
        <w:t>服务民生，提升素质。</w:t>
      </w:r>
      <w:r w:rsidRPr="004A5EB9">
        <w:rPr>
          <w:rFonts w:ascii="仿宋_GB2312" w:eastAsia="仿宋_GB2312" w:hint="eastAsia"/>
          <w:color w:val="000000"/>
          <w:sz w:val="30"/>
          <w:szCs w:val="30"/>
        </w:rPr>
        <w:t>优化消防服务环境，开展特色消防宣传，实施全民消防安全教育培训，全面提高公民消防安全素质。</w:t>
      </w:r>
    </w:p>
    <w:p w:rsidR="00A12BF6" w:rsidRPr="004A5EB9" w:rsidRDefault="00A12BF6" w:rsidP="0074285D">
      <w:pPr>
        <w:tabs>
          <w:tab w:val="left" w:pos="3788"/>
        </w:tabs>
        <w:spacing w:line="160" w:lineRule="exact"/>
        <w:ind w:firstLineChars="196" w:firstLine="588"/>
        <w:rPr>
          <w:rFonts w:ascii="仿宋_GB2312" w:eastAsia="仿宋_GB2312"/>
          <w:color w:val="000000"/>
          <w:sz w:val="30"/>
          <w:szCs w:val="30"/>
        </w:rPr>
      </w:pPr>
      <w:r w:rsidRPr="004A5EB9">
        <w:rPr>
          <w:rFonts w:ascii="仿宋_GB2312" w:eastAsia="仿宋_GB2312"/>
          <w:color w:val="000000"/>
          <w:sz w:val="30"/>
          <w:szCs w:val="30"/>
        </w:rPr>
        <w:tab/>
      </w: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第三节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主要目标</w:t>
      </w:r>
    </w:p>
    <w:p w:rsidR="00A12BF6" w:rsidRPr="004A5EB9" w:rsidRDefault="00A12BF6" w:rsidP="0074285D">
      <w:pPr>
        <w:spacing w:line="400" w:lineRule="exact"/>
        <w:jc w:val="center"/>
        <w:rPr>
          <w:rFonts w:ascii="仿宋_GB2312" w:eastAsia="仿宋_GB2312"/>
          <w:color w:val="000000"/>
          <w:sz w:val="30"/>
          <w:szCs w:val="30"/>
        </w:rPr>
      </w:pPr>
    </w:p>
    <w:p w:rsidR="00A12BF6" w:rsidRPr="004A5EB9" w:rsidRDefault="00A12BF6" w:rsidP="007A507D">
      <w:pPr>
        <w:spacing w:line="560" w:lineRule="exact"/>
        <w:ind w:firstLine="640"/>
        <w:rPr>
          <w:rFonts w:ascii="仿宋_GB2312" w:eastAsia="仿宋_GB2312"/>
          <w:color w:val="000000"/>
          <w:sz w:val="30"/>
          <w:szCs w:val="30"/>
        </w:rPr>
      </w:pPr>
      <w:r w:rsidRPr="00456C88">
        <w:rPr>
          <w:rFonts w:ascii="黑体" w:eastAsia="黑体" w:hAnsi="楷体" w:hint="eastAsia"/>
          <w:color w:val="000000"/>
          <w:sz w:val="30"/>
          <w:szCs w:val="30"/>
        </w:rPr>
        <w:t>一、火灾形势持续保持稳定。</w:t>
      </w:r>
      <w:r w:rsidRPr="004A5EB9">
        <w:rPr>
          <w:rFonts w:ascii="仿宋_GB2312" w:eastAsia="仿宋_GB2312" w:hAnsi="宋体" w:cs="宋体" w:hint="eastAsia"/>
          <w:color w:val="000000"/>
          <w:sz w:val="30"/>
          <w:szCs w:val="30"/>
        </w:rPr>
        <w:t>火灾总量得到有效控制，火灾</w:t>
      </w:r>
      <w:r w:rsidRPr="004A5EB9">
        <w:rPr>
          <w:rFonts w:ascii="仿宋_GB2312" w:eastAsia="仿宋_GB2312" w:hAnsi="宋体" w:cs="宋体"/>
          <w:color w:val="000000"/>
          <w:sz w:val="30"/>
          <w:szCs w:val="30"/>
        </w:rPr>
        <w:t>10</w:t>
      </w:r>
      <w:r w:rsidRPr="004A5EB9">
        <w:rPr>
          <w:rFonts w:ascii="仿宋_GB2312" w:eastAsia="仿宋_GB2312" w:hAnsi="宋体" w:cs="宋体" w:hint="eastAsia"/>
          <w:color w:val="000000"/>
          <w:sz w:val="30"/>
          <w:szCs w:val="30"/>
        </w:rPr>
        <w:t>万人口死亡率控制在</w:t>
      </w:r>
      <w:r w:rsidRPr="004A5EB9">
        <w:rPr>
          <w:rFonts w:ascii="仿宋_GB2312" w:eastAsia="仿宋_GB2312" w:hAnsi="宋体" w:cs="宋体"/>
          <w:color w:val="000000"/>
          <w:sz w:val="30"/>
          <w:szCs w:val="30"/>
        </w:rPr>
        <w:t>0.17</w:t>
      </w:r>
      <w:r w:rsidRPr="004A5EB9">
        <w:rPr>
          <w:rFonts w:ascii="仿宋_GB2312" w:eastAsia="仿宋_GB2312" w:hAnsi="宋体" w:cs="宋体" w:hint="eastAsia"/>
          <w:color w:val="000000"/>
          <w:sz w:val="30"/>
          <w:szCs w:val="30"/>
        </w:rPr>
        <w:t>以内，</w:t>
      </w:r>
      <w:r w:rsidRPr="004A5EB9">
        <w:rPr>
          <w:rFonts w:ascii="仿宋_GB2312" w:eastAsia="仿宋_GB2312" w:hint="eastAsia"/>
          <w:color w:val="000000"/>
          <w:sz w:val="30"/>
          <w:szCs w:val="30"/>
        </w:rPr>
        <w:t>不发生重特大</w:t>
      </w:r>
      <w:r w:rsidRPr="004A5EB9">
        <w:rPr>
          <w:rFonts w:ascii="仿宋_GB2312" w:eastAsia="仿宋_GB2312" w:hAnsi="宋体" w:cs="宋体" w:hint="eastAsia"/>
          <w:color w:val="000000"/>
          <w:sz w:val="30"/>
          <w:szCs w:val="30"/>
        </w:rPr>
        <w:t>火灾特别是</w:t>
      </w:r>
      <w:r w:rsidRPr="004A5EB9">
        <w:rPr>
          <w:rFonts w:ascii="仿宋_GB2312" w:eastAsia="仿宋_GB2312" w:hint="eastAsia"/>
          <w:color w:val="000000"/>
          <w:sz w:val="30"/>
          <w:szCs w:val="30"/>
        </w:rPr>
        <w:t>群死群伤火灾，</w:t>
      </w:r>
      <w:r w:rsidRPr="004A5EB9">
        <w:rPr>
          <w:rFonts w:ascii="仿宋_GB2312" w:eastAsia="仿宋_GB2312" w:hAnsi="宋体" w:cs="宋体" w:hint="eastAsia"/>
          <w:color w:val="000000"/>
          <w:sz w:val="30"/>
          <w:szCs w:val="30"/>
        </w:rPr>
        <w:t>竭力防止较大火灾事故，有效预防小火亡人火灾。</w:t>
      </w:r>
    </w:p>
    <w:p w:rsidR="00A12BF6" w:rsidRPr="004A5EB9" w:rsidRDefault="00A12BF6" w:rsidP="007A507D">
      <w:pPr>
        <w:spacing w:line="560" w:lineRule="exact"/>
        <w:ind w:firstLine="640"/>
        <w:rPr>
          <w:rFonts w:ascii="仿宋_GB2312" w:eastAsia="仿宋_GB2312"/>
          <w:color w:val="000000"/>
          <w:sz w:val="30"/>
          <w:szCs w:val="30"/>
        </w:rPr>
      </w:pPr>
      <w:r w:rsidRPr="00456C88">
        <w:rPr>
          <w:rFonts w:ascii="黑体" w:eastAsia="黑体" w:hAnsi="楷体" w:hint="eastAsia"/>
          <w:color w:val="000000"/>
          <w:sz w:val="30"/>
          <w:szCs w:val="30"/>
        </w:rPr>
        <w:t>二、消防安全责任全面落实。</w:t>
      </w:r>
      <w:r w:rsidRPr="004A5EB9">
        <w:rPr>
          <w:rFonts w:ascii="仿宋_GB2312" w:eastAsia="仿宋_GB2312" w:hint="eastAsia"/>
          <w:color w:val="000000"/>
          <w:sz w:val="30"/>
          <w:szCs w:val="30"/>
        </w:rPr>
        <w:t>制定出台符合地方实际的消防法</w:t>
      </w:r>
      <w:r w:rsidRPr="004A5EB9">
        <w:rPr>
          <w:rFonts w:ascii="仿宋_GB2312" w:eastAsia="仿宋_GB2312" w:hint="eastAsia"/>
          <w:color w:val="000000"/>
          <w:sz w:val="30"/>
          <w:szCs w:val="30"/>
        </w:rPr>
        <w:lastRenderedPageBreak/>
        <w:t>规标准，明确各级政府、职能部门消防工作职责，实施消防工作目标年度考核，强化考核结果运用，全面落实消防安全责任，</w:t>
      </w:r>
      <w:r w:rsidRPr="004A5EB9">
        <w:rPr>
          <w:rFonts w:ascii="仿宋_GB2312" w:eastAsia="仿宋_GB2312" w:hAnsi="宋体" w:cs="宋体" w:hint="eastAsia"/>
          <w:color w:val="000000"/>
          <w:sz w:val="30"/>
          <w:szCs w:val="30"/>
        </w:rPr>
        <w:t>构建“政府统一领导、部门依法监管、单位全面负责、公民积极参与”的消防安全责任体系。</w:t>
      </w:r>
    </w:p>
    <w:p w:rsidR="00A12BF6" w:rsidRPr="004A5EB9" w:rsidRDefault="00A12BF6" w:rsidP="00456C88">
      <w:pPr>
        <w:spacing w:line="560" w:lineRule="exact"/>
        <w:ind w:firstLineChars="196" w:firstLine="588"/>
        <w:rPr>
          <w:rFonts w:ascii="仿宋_GB2312" w:eastAsia="仿宋_GB2312" w:hAnsi="宋体" w:cs="宋体"/>
          <w:color w:val="000000"/>
          <w:sz w:val="30"/>
          <w:szCs w:val="30"/>
        </w:rPr>
      </w:pPr>
      <w:r w:rsidRPr="00456C88">
        <w:rPr>
          <w:rFonts w:ascii="黑体" w:eastAsia="黑体" w:hAnsi="楷体" w:hint="eastAsia"/>
          <w:color w:val="000000"/>
          <w:sz w:val="30"/>
          <w:szCs w:val="30"/>
        </w:rPr>
        <w:t>三、消防安全环境全面改善。</w:t>
      </w:r>
      <w:r w:rsidRPr="004A5EB9">
        <w:rPr>
          <w:rFonts w:ascii="仿宋_GB2312" w:eastAsia="仿宋_GB2312" w:hAnsi="宋体" w:cs="宋体" w:hint="eastAsia"/>
          <w:color w:val="000000"/>
          <w:sz w:val="30"/>
          <w:szCs w:val="30"/>
        </w:rPr>
        <w:t>实施“智慧消防”</w:t>
      </w:r>
      <w:r w:rsidRPr="004A5EB9">
        <w:rPr>
          <w:rFonts w:ascii="仿宋_GB2312" w:eastAsia="仿宋_GB2312" w:hAnsi="宋体" w:cs="宋体"/>
          <w:color w:val="000000"/>
          <w:sz w:val="30"/>
          <w:szCs w:val="30"/>
          <w:vertAlign w:val="superscript"/>
        </w:rPr>
        <w:t>[</w:t>
      </w:r>
      <w:r>
        <w:rPr>
          <w:rFonts w:ascii="仿宋_GB2312" w:eastAsia="仿宋_GB2312" w:hAnsi="宋体" w:cs="宋体"/>
          <w:color w:val="000000"/>
          <w:sz w:val="30"/>
          <w:szCs w:val="30"/>
          <w:vertAlign w:val="superscript"/>
        </w:rPr>
        <w:t>6</w:t>
      </w:r>
      <w:r w:rsidRPr="004A5EB9">
        <w:rPr>
          <w:rFonts w:ascii="仿宋_GB2312" w:eastAsia="仿宋_GB2312" w:hAnsi="宋体" w:cs="宋体"/>
          <w:color w:val="000000"/>
          <w:sz w:val="30"/>
          <w:szCs w:val="30"/>
          <w:vertAlign w:val="superscript"/>
        </w:rPr>
        <w:t>]</w:t>
      </w:r>
      <w:r w:rsidRPr="004A5EB9">
        <w:rPr>
          <w:rFonts w:ascii="仿宋_GB2312" w:eastAsia="仿宋_GB2312" w:hAnsi="宋体" w:cs="宋体" w:hint="eastAsia"/>
          <w:color w:val="000000"/>
          <w:sz w:val="30"/>
          <w:szCs w:val="30"/>
        </w:rPr>
        <w:t>建设，推进消防物联网、大数据等信息技术的创新应用，普及火灾技防物防措施。应用火灾风险评估成果，完善常态化火灾隐患排查整治和重大消防安全问题督查督办机制，有效改善全省</w:t>
      </w:r>
      <w:r w:rsidRPr="004A5EB9">
        <w:rPr>
          <w:rFonts w:ascii="仿宋_GB2312" w:eastAsia="仿宋_GB2312" w:hAnsi="宋体" w:cs="宋体"/>
          <w:color w:val="000000"/>
          <w:sz w:val="30"/>
          <w:szCs w:val="30"/>
        </w:rPr>
        <w:t>10</w:t>
      </w:r>
      <w:r w:rsidRPr="004A5EB9">
        <w:rPr>
          <w:rFonts w:ascii="仿宋_GB2312" w:eastAsia="仿宋_GB2312" w:hAnsi="宋体" w:cs="宋体" w:hint="eastAsia"/>
          <w:color w:val="000000"/>
          <w:sz w:val="30"/>
          <w:szCs w:val="30"/>
        </w:rPr>
        <w:t>处区域性火灾隐患消防安全条件，重大火灾隐患整改率达</w:t>
      </w:r>
      <w:r w:rsidRPr="004A5EB9">
        <w:rPr>
          <w:rFonts w:ascii="仿宋_GB2312" w:eastAsia="仿宋_GB2312" w:hAnsi="宋体" w:cs="宋体"/>
          <w:color w:val="000000"/>
          <w:sz w:val="30"/>
          <w:szCs w:val="30"/>
        </w:rPr>
        <w:t>100</w:t>
      </w:r>
      <w:r w:rsidRPr="004A5EB9">
        <w:rPr>
          <w:rFonts w:ascii="仿宋_GB2312" w:eastAsia="仿宋_GB2312" w:hAnsi="仿宋_GB2312" w:cs="宋体"/>
          <w:color w:val="000000"/>
          <w:sz w:val="30"/>
          <w:szCs w:val="30"/>
        </w:rPr>
        <w:t>%</w:t>
      </w:r>
      <w:r w:rsidRPr="004A5EB9">
        <w:rPr>
          <w:rFonts w:ascii="仿宋_GB2312" w:eastAsia="仿宋_GB2312" w:hAnsi="宋体" w:cs="宋体" w:hint="eastAsia"/>
          <w:color w:val="000000"/>
          <w:sz w:val="30"/>
          <w:szCs w:val="30"/>
        </w:rPr>
        <w:t>，做实做强消防安全网格化管理，提升社会消防安全治理水平。</w:t>
      </w:r>
    </w:p>
    <w:p w:rsidR="00A12BF6" w:rsidRPr="004A5EB9" w:rsidRDefault="00A12BF6" w:rsidP="00456C88">
      <w:pPr>
        <w:spacing w:line="560" w:lineRule="exact"/>
        <w:ind w:firstLineChars="196" w:firstLine="588"/>
        <w:rPr>
          <w:rFonts w:ascii="仿宋_GB2312" w:eastAsia="仿宋_GB2312" w:hAnsi="宋体" w:cs="宋体"/>
          <w:color w:val="000000"/>
          <w:sz w:val="30"/>
          <w:szCs w:val="30"/>
        </w:rPr>
      </w:pPr>
      <w:r w:rsidRPr="00456C88">
        <w:rPr>
          <w:rFonts w:ascii="黑体" w:eastAsia="黑体" w:hAnsi="楷体" w:hint="eastAsia"/>
          <w:color w:val="000000"/>
          <w:sz w:val="30"/>
          <w:szCs w:val="30"/>
        </w:rPr>
        <w:t>四、公共消防保障全面覆盖。</w:t>
      </w:r>
      <w:r w:rsidRPr="004A5EB9">
        <w:rPr>
          <w:rFonts w:ascii="仿宋_GB2312" w:eastAsia="仿宋_GB2312" w:hint="eastAsia"/>
          <w:color w:val="000000"/>
          <w:sz w:val="30"/>
          <w:szCs w:val="30"/>
        </w:rPr>
        <w:t>围绕海南建设基本公共服务均等化先行区，统筹城乡建设，促进区域之间、城乡之间、经济社会之间消防工作协调发展。科学编制消防专项规划，融入“多规合一”范畴。推动城乡消防工作与经济社会发展相适应，确保公共消防保障与城乡基础建设同步发展，因地制宜发展多种形式消防队伍，全面提高覆盖城乡的消防安全保障能力。</w:t>
      </w:r>
    </w:p>
    <w:p w:rsidR="00A12BF6" w:rsidRPr="004A5EB9" w:rsidRDefault="00A12BF6" w:rsidP="00456C88">
      <w:pPr>
        <w:spacing w:line="560" w:lineRule="exact"/>
        <w:ind w:firstLineChars="196" w:firstLine="588"/>
        <w:rPr>
          <w:rFonts w:ascii="仿宋_GB2312" w:eastAsia="仿宋_GB2312" w:hAnsi="宋体" w:cs="宋体"/>
          <w:color w:val="000000"/>
          <w:sz w:val="30"/>
          <w:szCs w:val="30"/>
        </w:rPr>
      </w:pPr>
      <w:r w:rsidRPr="00456C88">
        <w:rPr>
          <w:rFonts w:ascii="黑体" w:eastAsia="黑体" w:hAnsi="楷体" w:hint="eastAsia"/>
          <w:color w:val="000000"/>
          <w:sz w:val="30"/>
          <w:szCs w:val="30"/>
        </w:rPr>
        <w:t>五、消防基础设施建设全面加强</w:t>
      </w:r>
      <w:r w:rsidRPr="004A5EB9">
        <w:rPr>
          <w:rFonts w:ascii="楷体_GB2312" w:eastAsia="楷体_GB2312" w:hAnsi="楷体" w:hint="eastAsia"/>
          <w:b/>
          <w:color w:val="000000"/>
          <w:sz w:val="30"/>
          <w:szCs w:val="30"/>
        </w:rPr>
        <w:t>。</w:t>
      </w:r>
      <w:r w:rsidRPr="004A5EB9">
        <w:rPr>
          <w:rFonts w:ascii="仿宋_GB2312" w:eastAsia="仿宋_GB2312" w:hAnsi="宋体" w:cs="宋体" w:hint="eastAsia"/>
          <w:color w:val="000000"/>
          <w:sz w:val="30"/>
          <w:szCs w:val="30"/>
        </w:rPr>
        <w:t>城市新建道路同步建设市政消火栓，</w:t>
      </w:r>
      <w:r w:rsidRPr="004A5EB9">
        <w:rPr>
          <w:rFonts w:ascii="仿宋_GB2312" w:eastAsia="仿宋_GB2312" w:hint="eastAsia"/>
          <w:color w:val="000000"/>
          <w:sz w:val="30"/>
          <w:szCs w:val="30"/>
        </w:rPr>
        <w:t>新建消防指挥中心</w:t>
      </w:r>
      <w:r w:rsidRPr="004A5EB9">
        <w:rPr>
          <w:rFonts w:ascii="仿宋_GB2312" w:eastAsia="仿宋_GB2312"/>
          <w:color w:val="000000"/>
          <w:sz w:val="30"/>
          <w:szCs w:val="30"/>
        </w:rPr>
        <w:t>2</w:t>
      </w:r>
      <w:r w:rsidRPr="004A5EB9">
        <w:rPr>
          <w:rFonts w:ascii="仿宋_GB2312" w:eastAsia="仿宋_GB2312" w:hint="eastAsia"/>
          <w:color w:val="000000"/>
          <w:sz w:val="30"/>
          <w:szCs w:val="30"/>
        </w:rPr>
        <w:t>个、公安现役消防站</w:t>
      </w:r>
      <w:r w:rsidRPr="004A5EB9">
        <w:rPr>
          <w:rFonts w:ascii="仿宋_GB2312" w:eastAsia="仿宋_GB2312"/>
          <w:color w:val="000000"/>
          <w:sz w:val="30"/>
          <w:szCs w:val="30"/>
        </w:rPr>
        <w:t>22</w:t>
      </w:r>
      <w:r w:rsidRPr="004A5EB9">
        <w:rPr>
          <w:rFonts w:ascii="仿宋_GB2312" w:eastAsia="仿宋_GB2312" w:hint="eastAsia"/>
          <w:color w:val="000000"/>
          <w:sz w:val="30"/>
          <w:szCs w:val="30"/>
        </w:rPr>
        <w:t>个、消防训练基地</w:t>
      </w:r>
      <w:r w:rsidRPr="004A5EB9">
        <w:rPr>
          <w:rFonts w:ascii="仿宋_GB2312" w:eastAsia="仿宋_GB2312"/>
          <w:color w:val="000000"/>
          <w:sz w:val="30"/>
          <w:szCs w:val="30"/>
        </w:rPr>
        <w:t>3</w:t>
      </w:r>
      <w:r w:rsidRPr="004A5EB9">
        <w:rPr>
          <w:rFonts w:ascii="仿宋_GB2312" w:eastAsia="仿宋_GB2312" w:hint="eastAsia"/>
          <w:color w:val="000000"/>
          <w:sz w:val="30"/>
          <w:szCs w:val="30"/>
        </w:rPr>
        <w:t>个、水上消防站</w:t>
      </w:r>
      <w:r w:rsidRPr="004A5EB9">
        <w:rPr>
          <w:rFonts w:ascii="仿宋_GB2312" w:eastAsia="仿宋_GB2312"/>
          <w:color w:val="000000"/>
          <w:sz w:val="30"/>
          <w:szCs w:val="30"/>
        </w:rPr>
        <w:t>3</w:t>
      </w:r>
      <w:r w:rsidRPr="004A5EB9">
        <w:rPr>
          <w:rFonts w:ascii="仿宋_GB2312" w:eastAsia="仿宋_GB2312" w:hint="eastAsia"/>
          <w:color w:val="000000"/>
          <w:sz w:val="30"/>
          <w:szCs w:val="30"/>
        </w:rPr>
        <w:t>个、小型消防站</w:t>
      </w:r>
      <w:r w:rsidRPr="004A5EB9">
        <w:rPr>
          <w:rFonts w:ascii="仿宋_GB2312" w:eastAsia="仿宋_GB2312"/>
          <w:color w:val="000000"/>
          <w:sz w:val="30"/>
          <w:szCs w:val="30"/>
        </w:rPr>
        <w:t>5</w:t>
      </w:r>
      <w:r w:rsidRPr="004A5EB9">
        <w:rPr>
          <w:rFonts w:ascii="仿宋_GB2312" w:eastAsia="仿宋_GB2312" w:hint="eastAsia"/>
          <w:color w:val="000000"/>
          <w:sz w:val="30"/>
          <w:szCs w:val="30"/>
        </w:rPr>
        <w:t>个，改建消防指挥中心</w:t>
      </w:r>
      <w:r w:rsidRPr="004A5EB9">
        <w:rPr>
          <w:rFonts w:ascii="仿宋_GB2312" w:eastAsia="仿宋_GB2312"/>
          <w:color w:val="000000"/>
          <w:sz w:val="30"/>
          <w:szCs w:val="30"/>
        </w:rPr>
        <w:t>1</w:t>
      </w:r>
      <w:r w:rsidRPr="004A5EB9">
        <w:rPr>
          <w:rFonts w:ascii="仿宋_GB2312" w:eastAsia="仿宋_GB2312" w:hint="eastAsia"/>
          <w:color w:val="000000"/>
          <w:sz w:val="30"/>
          <w:szCs w:val="30"/>
        </w:rPr>
        <w:t>个、公安现役消防站</w:t>
      </w:r>
      <w:r w:rsidRPr="004A5EB9">
        <w:rPr>
          <w:rFonts w:ascii="仿宋_GB2312" w:eastAsia="仿宋_GB2312"/>
          <w:color w:val="000000"/>
          <w:sz w:val="30"/>
          <w:szCs w:val="30"/>
        </w:rPr>
        <w:t>3</w:t>
      </w:r>
      <w:r w:rsidRPr="004A5EB9">
        <w:rPr>
          <w:rFonts w:ascii="仿宋_GB2312" w:eastAsia="仿宋_GB2312" w:hint="eastAsia"/>
          <w:color w:val="000000"/>
          <w:sz w:val="30"/>
          <w:szCs w:val="30"/>
        </w:rPr>
        <w:t>个。</w:t>
      </w:r>
      <w:r w:rsidRPr="004A5EB9">
        <w:rPr>
          <w:rFonts w:ascii="仿宋_GB2312" w:eastAsia="仿宋_GB2312" w:hAnsi="宋体" w:cs="宋体" w:hint="eastAsia"/>
          <w:color w:val="000000"/>
          <w:sz w:val="30"/>
          <w:szCs w:val="30"/>
        </w:rPr>
        <w:t>发展多元化消防力量，新建政府专职消防队</w:t>
      </w:r>
      <w:r w:rsidRPr="004A5EB9">
        <w:rPr>
          <w:rFonts w:ascii="仿宋_GB2312" w:eastAsia="仿宋_GB2312" w:hAnsi="宋体" w:cs="宋体"/>
          <w:color w:val="000000"/>
          <w:sz w:val="30"/>
          <w:szCs w:val="30"/>
        </w:rPr>
        <w:t>32</w:t>
      </w:r>
      <w:r w:rsidRPr="004A5EB9">
        <w:rPr>
          <w:rFonts w:ascii="仿宋_GB2312" w:eastAsia="仿宋_GB2312" w:hAnsi="宋体" w:cs="宋体" w:hint="eastAsia"/>
          <w:color w:val="000000"/>
          <w:sz w:val="30"/>
          <w:szCs w:val="30"/>
        </w:rPr>
        <w:t>支。论证建设消防航空救援力量，公共消防基础设施建设与当地经济发展相适应。</w:t>
      </w:r>
    </w:p>
    <w:p w:rsidR="00A12BF6" w:rsidRPr="004A5EB9" w:rsidRDefault="00A12BF6" w:rsidP="00456C88">
      <w:pPr>
        <w:spacing w:line="560" w:lineRule="exact"/>
        <w:ind w:firstLineChars="200" w:firstLine="600"/>
        <w:rPr>
          <w:rFonts w:ascii="仿宋_GB2312" w:eastAsia="仿宋_GB2312" w:hAnsi="宋体" w:cs="宋体"/>
          <w:color w:val="000000"/>
          <w:sz w:val="30"/>
          <w:szCs w:val="30"/>
        </w:rPr>
      </w:pPr>
      <w:r w:rsidRPr="00456C88">
        <w:rPr>
          <w:rFonts w:ascii="黑体" w:eastAsia="黑体" w:hAnsi="楷体" w:hint="eastAsia"/>
          <w:color w:val="000000"/>
          <w:sz w:val="30"/>
          <w:szCs w:val="30"/>
        </w:rPr>
        <w:lastRenderedPageBreak/>
        <w:t>六、消防装备建设全面优化。</w:t>
      </w:r>
      <w:r w:rsidRPr="004A5EB9">
        <w:rPr>
          <w:rFonts w:ascii="仿宋_GB2312" w:eastAsia="仿宋_GB2312" w:hAnsi="宋体" w:cs="宋体" w:hint="eastAsia"/>
          <w:color w:val="000000"/>
          <w:sz w:val="30"/>
          <w:szCs w:val="30"/>
        </w:rPr>
        <w:t>购置各类消防车</w:t>
      </w:r>
      <w:r w:rsidRPr="004A5EB9">
        <w:rPr>
          <w:rFonts w:ascii="仿宋_GB2312" w:eastAsia="仿宋_GB2312" w:hAnsi="宋体" w:cs="宋体"/>
          <w:color w:val="000000"/>
          <w:sz w:val="30"/>
          <w:szCs w:val="30"/>
        </w:rPr>
        <w:t>349</w:t>
      </w:r>
      <w:r w:rsidRPr="004A5EB9">
        <w:rPr>
          <w:rFonts w:ascii="仿宋_GB2312" w:eastAsia="仿宋_GB2312" w:hAnsi="宋体" w:cs="宋体" w:hint="eastAsia"/>
          <w:color w:val="000000"/>
          <w:sz w:val="30"/>
          <w:szCs w:val="30"/>
        </w:rPr>
        <w:t>辆，消防装备</w:t>
      </w:r>
      <w:r w:rsidRPr="004A5EB9">
        <w:rPr>
          <w:rFonts w:ascii="仿宋_GB2312" w:eastAsia="仿宋_GB2312" w:hAnsi="宋体" w:cs="宋体"/>
          <w:color w:val="000000"/>
          <w:sz w:val="30"/>
          <w:szCs w:val="30"/>
        </w:rPr>
        <w:t>15</w:t>
      </w:r>
      <w:r w:rsidRPr="004A5EB9">
        <w:rPr>
          <w:rFonts w:ascii="仿宋_GB2312" w:eastAsia="仿宋_GB2312" w:hAnsi="宋体" w:cs="宋体" w:hint="eastAsia"/>
          <w:color w:val="000000"/>
          <w:sz w:val="30"/>
          <w:szCs w:val="30"/>
        </w:rPr>
        <w:t>余万件套，满足石油化工、高层建筑等特殊火灾扑救需求，重点加强大跨度举高消防车、高层供水车等“高精尖”消防装备建设。优化装备结构体系，推广普及高效消防装备，实现消防车辆装备升级换代。</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Ansi="楷体" w:hint="eastAsia"/>
          <w:color w:val="000000"/>
          <w:sz w:val="30"/>
          <w:szCs w:val="30"/>
        </w:rPr>
        <w:t>七、灭火应急救援能力全面增强。</w:t>
      </w:r>
      <w:r w:rsidRPr="004A5EB9">
        <w:rPr>
          <w:rFonts w:ascii="仿宋_GB2312" w:eastAsia="仿宋_GB2312" w:hint="eastAsia"/>
          <w:color w:val="000000"/>
          <w:sz w:val="30"/>
          <w:szCs w:val="30"/>
        </w:rPr>
        <w:t>深入推进执勤训练改革，指挥调度扁平顺畅，组建高层、石化、水域等</w:t>
      </w:r>
      <w:r w:rsidRPr="004A5EB9">
        <w:rPr>
          <w:rFonts w:ascii="仿宋_GB2312" w:eastAsia="仿宋_GB2312"/>
          <w:color w:val="000000"/>
          <w:sz w:val="30"/>
          <w:szCs w:val="30"/>
        </w:rPr>
        <w:t>9</w:t>
      </w:r>
      <w:r w:rsidRPr="004A5EB9">
        <w:rPr>
          <w:rFonts w:ascii="仿宋_GB2312" w:eastAsia="仿宋_GB2312" w:hint="eastAsia"/>
          <w:color w:val="000000"/>
          <w:sz w:val="30"/>
          <w:szCs w:val="30"/>
        </w:rPr>
        <w:t>类攻坚专业队伍，</w:t>
      </w:r>
      <w:r w:rsidRPr="004A5EB9">
        <w:rPr>
          <w:rFonts w:ascii="仿宋_GB2312" w:eastAsia="仿宋_GB2312" w:hAnsi="宋体" w:cs="宋体" w:hint="eastAsia"/>
          <w:color w:val="000000"/>
          <w:sz w:val="30"/>
          <w:szCs w:val="30"/>
        </w:rPr>
        <w:t>构建陆地、水域、空中、地下</w:t>
      </w:r>
      <w:r w:rsidRPr="004A5EB9">
        <w:rPr>
          <w:rFonts w:ascii="仿宋_GB2312" w:eastAsia="仿宋_GB2312" w:hint="eastAsia"/>
          <w:color w:val="000000"/>
          <w:sz w:val="30"/>
          <w:szCs w:val="30"/>
        </w:rPr>
        <w:t>“</w:t>
      </w:r>
      <w:r w:rsidRPr="004A5EB9">
        <w:rPr>
          <w:rFonts w:ascii="仿宋_GB2312" w:eastAsia="仿宋_GB2312" w:hAnsi="宋体" w:cs="宋体" w:hint="eastAsia"/>
          <w:color w:val="000000"/>
          <w:sz w:val="30"/>
          <w:szCs w:val="30"/>
        </w:rPr>
        <w:t>四</w:t>
      </w:r>
      <w:r w:rsidRPr="004A5EB9">
        <w:rPr>
          <w:rFonts w:ascii="仿宋_GB2312" w:eastAsia="仿宋_GB2312" w:hint="eastAsia"/>
          <w:color w:val="000000"/>
          <w:sz w:val="30"/>
          <w:szCs w:val="30"/>
        </w:rPr>
        <w:t>位一体”</w:t>
      </w:r>
      <w:r w:rsidRPr="004A5EB9">
        <w:rPr>
          <w:rFonts w:ascii="仿宋_GB2312" w:eastAsia="仿宋_GB2312" w:hAnsi="宋体" w:cs="宋体" w:hint="eastAsia"/>
          <w:color w:val="000000"/>
          <w:sz w:val="30"/>
          <w:szCs w:val="30"/>
        </w:rPr>
        <w:t>灭火</w:t>
      </w:r>
      <w:r w:rsidRPr="004A5EB9">
        <w:rPr>
          <w:rFonts w:ascii="仿宋_GB2312" w:eastAsia="仿宋_GB2312" w:hint="eastAsia"/>
          <w:color w:val="000000"/>
          <w:sz w:val="30"/>
          <w:szCs w:val="30"/>
        </w:rPr>
        <w:t>应急救援</w:t>
      </w:r>
      <w:r w:rsidRPr="004A5EB9">
        <w:rPr>
          <w:rFonts w:ascii="仿宋_GB2312" w:eastAsia="仿宋_GB2312" w:hAnsi="宋体" w:cs="宋体" w:hint="eastAsia"/>
          <w:color w:val="000000"/>
          <w:sz w:val="30"/>
          <w:szCs w:val="30"/>
        </w:rPr>
        <w:t>力量</w:t>
      </w:r>
      <w:r w:rsidRPr="004A5EB9">
        <w:rPr>
          <w:rFonts w:ascii="仿宋_GB2312" w:eastAsia="仿宋_GB2312" w:hint="eastAsia"/>
          <w:color w:val="000000"/>
          <w:sz w:val="30"/>
          <w:szCs w:val="30"/>
        </w:rPr>
        <w:t>体系。</w:t>
      </w:r>
      <w:r w:rsidRPr="004A5EB9">
        <w:rPr>
          <w:rFonts w:ascii="仿宋_GB2312" w:eastAsia="仿宋_GB2312" w:hAnsi="宋体" w:cs="宋体" w:hint="eastAsia"/>
          <w:color w:val="000000"/>
          <w:sz w:val="30"/>
          <w:szCs w:val="30"/>
        </w:rPr>
        <w:t>完善公安消防与供水、供电、供气、通信、医疗救护、交通运输、环境保护等单位联勤联动响应机制，形成灾害事故处置合力。</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八、</w:t>
      </w:r>
      <w:r w:rsidRPr="00456C88">
        <w:rPr>
          <w:rFonts w:ascii="黑体" w:eastAsia="黑体" w:hint="eastAsia"/>
          <w:vanish/>
          <w:color w:val="000000"/>
          <w:sz w:val="30"/>
          <w:szCs w:val="30"/>
        </w:rPr>
        <w:t>作</w:t>
      </w:r>
      <w:r w:rsidRPr="00456C88">
        <w:rPr>
          <w:rFonts w:ascii="黑体" w:eastAsia="黑体"/>
          <w:vanish/>
          <w:color w:val="000000"/>
          <w:sz w:val="30"/>
          <w:szCs w:val="30"/>
        </w:rPr>
        <w:t>a</w:t>
      </w:r>
      <w:r w:rsidRPr="00456C88">
        <w:rPr>
          <w:rFonts w:ascii="黑体" w:eastAsia="黑体" w:hint="eastAsia"/>
          <w:vanish/>
          <w:color w:val="000000"/>
          <w:sz w:val="30"/>
          <w:szCs w:val="30"/>
        </w:rPr>
        <w:t>防建设投入执勤备战，三亚南边海海上消防站完成营房队站建设；</w:t>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hint="eastAsia"/>
          <w:vanish/>
          <w:color w:val="000000"/>
          <w:sz w:val="30"/>
          <w:szCs w:val="30"/>
        </w:rPr>
        <w:t>八、八、</w:t>
      </w:r>
      <w:r w:rsidRPr="00456C88">
        <w:rPr>
          <w:rFonts w:ascii="黑体" w:eastAsia="黑体" w:hint="eastAsia"/>
          <w:color w:val="000000"/>
          <w:sz w:val="30"/>
          <w:szCs w:val="30"/>
        </w:rPr>
        <w:t>社会整体消防素质全面提升。</w:t>
      </w:r>
      <w:r w:rsidRPr="004A5EB9">
        <w:rPr>
          <w:rFonts w:ascii="仿宋_GB2312" w:eastAsia="仿宋_GB2312" w:hAnsi="宋体" w:cs="宋体" w:hint="eastAsia"/>
          <w:color w:val="000000"/>
          <w:sz w:val="30"/>
          <w:szCs w:val="30"/>
        </w:rPr>
        <w:t>深入推进全民消防宣传教育、消防宣传“七进”</w:t>
      </w:r>
      <w:r w:rsidRPr="004A5EB9">
        <w:rPr>
          <w:rFonts w:ascii="仿宋_GB2312" w:eastAsia="仿宋_GB2312" w:hAnsi="宋体" w:cs="宋体"/>
          <w:color w:val="000000"/>
          <w:sz w:val="30"/>
          <w:szCs w:val="30"/>
          <w:vertAlign w:val="superscript"/>
        </w:rPr>
        <w:t>[3]</w:t>
      </w:r>
      <w:r w:rsidRPr="004A5EB9">
        <w:rPr>
          <w:rFonts w:ascii="仿宋_GB2312" w:eastAsia="仿宋_GB2312" w:hAnsi="宋体" w:cs="宋体" w:hint="eastAsia"/>
          <w:color w:val="000000"/>
          <w:sz w:val="30"/>
          <w:szCs w:val="30"/>
        </w:rPr>
        <w:t>活动，推广政府购买消防宣传服务模式，新建一批特色鲜明的消防宣传平台、教育基地和培训机构，实现</w:t>
      </w:r>
      <w:r w:rsidRPr="004A5EB9">
        <w:rPr>
          <w:rFonts w:ascii="仿宋_GB2312" w:eastAsia="仿宋_GB2312" w:hint="eastAsia"/>
          <w:color w:val="000000"/>
          <w:sz w:val="30"/>
          <w:szCs w:val="30"/>
        </w:rPr>
        <w:t>国民消防</w:t>
      </w:r>
      <w:r>
        <w:rPr>
          <w:rFonts w:ascii="仿宋_GB2312" w:eastAsia="仿宋_GB2312" w:hint="eastAsia"/>
          <w:color w:val="000000"/>
          <w:sz w:val="30"/>
          <w:szCs w:val="30"/>
        </w:rPr>
        <w:t>安全</w:t>
      </w:r>
      <w:r w:rsidRPr="004A5EB9">
        <w:rPr>
          <w:rFonts w:ascii="仿宋_GB2312" w:eastAsia="仿宋_GB2312" w:hint="eastAsia"/>
          <w:color w:val="000000"/>
          <w:sz w:val="30"/>
          <w:szCs w:val="30"/>
        </w:rPr>
        <w:t>常识知晓率</w:t>
      </w:r>
      <w:r w:rsidRPr="004A5EB9">
        <w:rPr>
          <w:rFonts w:ascii="仿宋_GB2312" w:eastAsia="仿宋_GB2312"/>
          <w:color w:val="000000"/>
          <w:sz w:val="30"/>
          <w:szCs w:val="30"/>
          <w:vertAlign w:val="superscript"/>
        </w:rPr>
        <w:t>[</w:t>
      </w:r>
      <w:r>
        <w:rPr>
          <w:rFonts w:ascii="仿宋_GB2312" w:eastAsia="仿宋_GB2312"/>
          <w:color w:val="000000"/>
          <w:sz w:val="30"/>
          <w:szCs w:val="30"/>
          <w:vertAlign w:val="superscript"/>
        </w:rPr>
        <w:t>7</w:t>
      </w:r>
      <w:r w:rsidRPr="004A5EB9">
        <w:rPr>
          <w:rFonts w:ascii="仿宋_GB2312" w:eastAsia="仿宋_GB2312"/>
          <w:color w:val="000000"/>
          <w:sz w:val="30"/>
          <w:szCs w:val="30"/>
          <w:vertAlign w:val="superscript"/>
        </w:rPr>
        <w:t>]</w:t>
      </w:r>
      <w:r w:rsidRPr="004A5EB9">
        <w:rPr>
          <w:rFonts w:ascii="仿宋_GB2312" w:eastAsia="仿宋_GB2312" w:hint="eastAsia"/>
          <w:color w:val="000000"/>
          <w:sz w:val="30"/>
          <w:szCs w:val="30"/>
        </w:rPr>
        <w:t>达到全国中等以上水平，消防控制室值班操作人员持证上岗率为</w:t>
      </w:r>
      <w:r w:rsidRPr="004A5EB9">
        <w:rPr>
          <w:rFonts w:ascii="仿宋_GB2312" w:eastAsia="仿宋_GB2312"/>
          <w:color w:val="000000"/>
          <w:sz w:val="30"/>
          <w:szCs w:val="30"/>
        </w:rPr>
        <w:t>100%</w:t>
      </w:r>
      <w:r w:rsidRPr="004A5EB9">
        <w:rPr>
          <w:rFonts w:ascii="仿宋_GB2312" w:eastAsia="仿宋_GB2312" w:hint="eastAsia"/>
          <w:color w:val="000000"/>
          <w:sz w:val="30"/>
          <w:szCs w:val="30"/>
        </w:rPr>
        <w:t>，政府专职消防队员持证上岗率逐年递增，</w:t>
      </w:r>
      <w:r w:rsidRPr="004A5EB9">
        <w:rPr>
          <w:rFonts w:ascii="仿宋_GB2312" w:eastAsia="仿宋_GB2312" w:hAnsi="宋体" w:cs="宋体" w:hint="eastAsia"/>
          <w:color w:val="000000"/>
          <w:sz w:val="30"/>
          <w:szCs w:val="30"/>
        </w:rPr>
        <w:t>消防宣传教育培训全覆盖、常态化，形成全社会共同维护消防安全的良好局面。</w:t>
      </w:r>
    </w:p>
    <w:p w:rsidR="00A12BF6" w:rsidRDefault="00A12BF6" w:rsidP="0074285D">
      <w:pPr>
        <w:spacing w:line="320" w:lineRule="exact"/>
        <w:rPr>
          <w:rFonts w:ascii="仿宋_GB2312" w:eastAsia="仿宋_GB2312" w:hAnsi="宋体" w:cs="宋体"/>
          <w:color w:val="000000"/>
          <w:sz w:val="30"/>
          <w:szCs w:val="30"/>
        </w:rPr>
      </w:pPr>
    </w:p>
    <w:p w:rsidR="00A12BF6" w:rsidRPr="0074285D" w:rsidRDefault="00A12BF6" w:rsidP="0074285D">
      <w:pPr>
        <w:spacing w:line="560" w:lineRule="exact"/>
        <w:jc w:val="center"/>
        <w:rPr>
          <w:rFonts w:ascii="黑体" w:eastAsia="黑体" w:hAnsi="宋体"/>
          <w:b/>
          <w:color w:val="000000"/>
          <w:sz w:val="32"/>
          <w:szCs w:val="32"/>
        </w:rPr>
      </w:pPr>
      <w:r w:rsidRPr="0074285D">
        <w:rPr>
          <w:rFonts w:ascii="黑体" w:eastAsia="黑体" w:hAnsi="宋体" w:hint="eastAsia"/>
          <w:b/>
          <w:color w:val="000000"/>
          <w:sz w:val="32"/>
          <w:szCs w:val="32"/>
        </w:rPr>
        <w:t>第三章</w:t>
      </w:r>
      <w:r w:rsidRPr="0074285D">
        <w:rPr>
          <w:rFonts w:ascii="黑体" w:eastAsia="黑体" w:hAnsi="宋体"/>
          <w:b/>
          <w:color w:val="000000"/>
          <w:sz w:val="32"/>
          <w:szCs w:val="32"/>
        </w:rPr>
        <w:t xml:space="preserve">  </w:t>
      </w:r>
      <w:r w:rsidRPr="0074285D">
        <w:rPr>
          <w:rFonts w:ascii="黑体" w:eastAsia="黑体" w:hAnsi="宋体" w:hint="eastAsia"/>
          <w:b/>
          <w:color w:val="000000"/>
          <w:sz w:val="32"/>
          <w:szCs w:val="32"/>
        </w:rPr>
        <w:t>主要任务</w:t>
      </w:r>
    </w:p>
    <w:p w:rsidR="00A12BF6" w:rsidRPr="004A5EB9" w:rsidRDefault="00A12BF6" w:rsidP="0074285D">
      <w:pPr>
        <w:spacing w:line="240" w:lineRule="exact"/>
        <w:jc w:val="center"/>
        <w:rPr>
          <w:rFonts w:ascii="仿宋_GB2312" w:eastAsia="仿宋_GB2312" w:hAnsi="宋体" w:cs="宋体"/>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第一节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构建与依法治省相适应的法治消防体系</w:t>
      </w:r>
    </w:p>
    <w:p w:rsidR="00A12BF6" w:rsidRPr="004A5EB9" w:rsidRDefault="00A12BF6" w:rsidP="0074285D">
      <w:pPr>
        <w:spacing w:line="400" w:lineRule="exact"/>
        <w:jc w:val="center"/>
        <w:rPr>
          <w:rFonts w:ascii="仿宋_GB2312" w:eastAsia="仿宋_GB2312"/>
          <w:color w:val="000000"/>
          <w:sz w:val="30"/>
          <w:szCs w:val="30"/>
        </w:rPr>
      </w:pP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一、完善地方消防法规标准。</w:t>
      </w:r>
      <w:r w:rsidRPr="004A5EB9">
        <w:rPr>
          <w:rFonts w:ascii="仿宋_GB2312" w:eastAsia="仿宋_GB2312" w:hint="eastAsia"/>
          <w:color w:val="000000"/>
          <w:sz w:val="30"/>
          <w:szCs w:val="30"/>
        </w:rPr>
        <w:t>修订《海南省消防条例》，并制定</w:t>
      </w:r>
      <w:r w:rsidRPr="004A5EB9">
        <w:rPr>
          <w:rFonts w:ascii="仿宋_GB2312" w:eastAsia="仿宋_GB2312" w:hint="eastAsia"/>
          <w:color w:val="000000"/>
          <w:sz w:val="30"/>
          <w:szCs w:val="30"/>
        </w:rPr>
        <w:lastRenderedPageBreak/>
        <w:t>出台与之配套的政府规章和规范性文件，满足全省经济社会发展实际和公共消防安全管理需要。出台《海南省消防安全责任制规定》等文件，编制“三合一”场所</w:t>
      </w:r>
      <w:r w:rsidRPr="004A5EB9">
        <w:rPr>
          <w:rFonts w:ascii="仿宋_GB2312" w:eastAsia="仿宋_GB2312"/>
          <w:color w:val="000000"/>
          <w:sz w:val="30"/>
          <w:szCs w:val="30"/>
          <w:vertAlign w:val="superscript"/>
        </w:rPr>
        <w:t>[8]</w:t>
      </w:r>
      <w:r w:rsidRPr="004A5EB9">
        <w:rPr>
          <w:rFonts w:ascii="仿宋_GB2312" w:eastAsia="仿宋_GB2312" w:hint="eastAsia"/>
          <w:color w:val="000000"/>
          <w:sz w:val="30"/>
          <w:szCs w:val="30"/>
        </w:rPr>
        <w:t>、企业专职消防队建设标准、旅业式出租屋消防安全技术要求和电动车火灾防范等地方标准，逐步形成符合本省实际、具有海南特色的地方消防法规标准。</w:t>
      </w:r>
    </w:p>
    <w:p w:rsidR="00A12BF6" w:rsidRPr="004A5EB9" w:rsidRDefault="00A12BF6" w:rsidP="00456C88">
      <w:pPr>
        <w:spacing w:line="60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二、完善消防执法规范运行机制。</w:t>
      </w:r>
      <w:r w:rsidRPr="004A5EB9">
        <w:rPr>
          <w:rFonts w:ascii="仿宋_GB2312" w:eastAsia="仿宋_GB2312" w:hint="eastAsia"/>
          <w:color w:val="000000"/>
          <w:sz w:val="30"/>
          <w:szCs w:val="30"/>
        </w:rPr>
        <w:t>严格执行消防法律法规，规范消防执法程序和行为，制定消防执法权力清单和责任清单，细化消防执法裁量标准，规范消防自由裁量权，推行消防监督执法“双随机”机制，提高消防执法公信力。强化消防执法监督，公开消防行政执法信息，全面实现行政审批网上办理、限时办理、规范办理、透明办理。进一步简政放权，开辟消防行政审批“绿色通道”，全程服务工程项目建设，优化消防审批服务。在博鳌乐城国际医疗旅游先行区、海口美安科技新城、澄迈县海南生态软件园</w:t>
      </w:r>
      <w:r w:rsidRPr="004A5EB9">
        <w:rPr>
          <w:rFonts w:ascii="仿宋_GB2312" w:eastAsia="仿宋_GB2312"/>
          <w:color w:val="000000"/>
          <w:sz w:val="30"/>
          <w:szCs w:val="30"/>
        </w:rPr>
        <w:t>3</w:t>
      </w:r>
      <w:r w:rsidRPr="004A5EB9">
        <w:rPr>
          <w:rFonts w:ascii="仿宋_GB2312" w:eastAsia="仿宋_GB2312" w:hint="eastAsia"/>
          <w:color w:val="000000"/>
          <w:sz w:val="30"/>
          <w:szCs w:val="30"/>
        </w:rPr>
        <w:t>个园区，推行消防极简审批服务模式。</w:t>
      </w:r>
    </w:p>
    <w:p w:rsidR="00A12BF6" w:rsidRDefault="00A12BF6" w:rsidP="0074285D">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三、完善消防守法社会制约机制。</w:t>
      </w:r>
      <w:r w:rsidRPr="004A5EB9">
        <w:rPr>
          <w:rFonts w:ascii="仿宋_GB2312" w:eastAsia="仿宋_GB2312" w:hint="eastAsia"/>
          <w:color w:val="000000"/>
          <w:sz w:val="30"/>
          <w:szCs w:val="30"/>
        </w:rPr>
        <w:t>推进建设工程消防设计、施工、监理和社会消防技术服务机构质量诚信平台开发应用，强化事中事后监督，落实消防从业质量终身负责制。完善消防违法行为“黑名单”制度，实施行业通报和媒体曝光。推动建立消防守信激励机制，将单位消防安全管理作为企业信用评级、上市评定、银行贷款、保险费率、产权交易的重要指标，个人的消防违法行为与就业、信贷等挂钩。引导公民对消防违法行为进行监督举报。</w:t>
      </w:r>
    </w:p>
    <w:p w:rsidR="00A12BF6" w:rsidRPr="0074285D" w:rsidRDefault="00A12BF6" w:rsidP="0074285D">
      <w:pPr>
        <w:spacing w:line="160" w:lineRule="exact"/>
        <w:ind w:firstLineChars="200" w:firstLine="600"/>
        <w:rPr>
          <w:rFonts w:ascii="仿宋_GB2312" w:eastAsia="仿宋_GB2312"/>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lastRenderedPageBreak/>
        <w:t>第二节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构建责权一致的消防安全责任体系</w:t>
      </w:r>
    </w:p>
    <w:p w:rsidR="00A12BF6" w:rsidRPr="004A5EB9" w:rsidRDefault="00A12BF6" w:rsidP="0074285D">
      <w:pPr>
        <w:spacing w:line="400" w:lineRule="exact"/>
        <w:ind w:firstLineChars="200" w:firstLine="600"/>
        <w:rPr>
          <w:rFonts w:ascii="仿宋_GB2312" w:eastAsia="仿宋_GB2312"/>
          <w:color w:val="000000"/>
          <w:sz w:val="30"/>
          <w:szCs w:val="30"/>
        </w:rPr>
      </w:pP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一、落实政府领导责任。</w:t>
      </w:r>
      <w:r w:rsidRPr="00DA6636">
        <w:rPr>
          <w:rFonts w:ascii="仿宋_GB2312" w:eastAsia="仿宋_GB2312" w:hint="eastAsia"/>
          <w:color w:val="000000"/>
          <w:sz w:val="30"/>
          <w:szCs w:val="30"/>
        </w:rPr>
        <w:t>各级</w:t>
      </w:r>
      <w:r w:rsidRPr="004A5EB9">
        <w:rPr>
          <w:rFonts w:ascii="仿宋_GB2312" w:eastAsia="仿宋_GB2312" w:hint="eastAsia"/>
          <w:color w:val="000000"/>
          <w:sz w:val="30"/>
          <w:szCs w:val="30"/>
        </w:rPr>
        <w:t>政府加强对消防工作的领导，建立健全职责明晰、高效顺畅的责任体系，将消防工作纳入本地区国民经济和社会发展规划，将公共消防设施和消防装备建设、消防经费、社会消防力量发展、重大火灾隐患整改等纳入政府任期工作目标，逐级签订目标责任书，实行年度考核，将消防工作结果作为政府目标责任考核和领导干部政绩考评的重要内容。乡镇政府、街道办事处建立消防安全组织，明确专（兼）职人员负责消防工作，依法履行消防工作管理职责。</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二、落实部门监管责任。</w:t>
      </w:r>
      <w:r w:rsidRPr="004A5EB9">
        <w:rPr>
          <w:rFonts w:ascii="仿宋_GB2312" w:eastAsia="仿宋_GB2312" w:hint="eastAsia"/>
          <w:color w:val="000000"/>
          <w:sz w:val="30"/>
          <w:szCs w:val="30"/>
        </w:rPr>
        <w:t>政府职能部门各负其责、齐抓共管、协同配合，落实公共消防设施建设和维护保养职责，健全灭火和应急救援社会联动机制。依托消防安全委员会平台，完善部门消防工作协调机制，健全消防安全信息共享、消防违法行为抄报移送、火灾隐患联合整治等制度。行业主管部门依法履行消防安全监管职责，研判行业消防安全形势，健全常态监管与专项行动相结合的消防治理体系，持续开展行业系统消防安全专项治理，督促单位整改火灾隐患、落实消防安全标准化管理工作，结合部门实际，制定行业消防安全管理制度和技术标准。</w:t>
      </w:r>
    </w:p>
    <w:p w:rsidR="00A12BF6" w:rsidRPr="004A5EB9" w:rsidRDefault="00A12BF6" w:rsidP="00456C88">
      <w:pPr>
        <w:spacing w:line="560" w:lineRule="exact"/>
        <w:ind w:firstLineChars="200" w:firstLine="600"/>
        <w:rPr>
          <w:rFonts w:ascii="仿宋_GB2312" w:eastAsia="仿宋_GB2312" w:hAnsi="宋体" w:cs="宋体"/>
          <w:color w:val="000000"/>
          <w:sz w:val="30"/>
          <w:szCs w:val="30"/>
        </w:rPr>
      </w:pPr>
      <w:r w:rsidRPr="00456C88">
        <w:rPr>
          <w:rFonts w:ascii="黑体" w:eastAsia="黑体" w:hint="eastAsia"/>
          <w:color w:val="000000"/>
          <w:sz w:val="30"/>
          <w:szCs w:val="30"/>
        </w:rPr>
        <w:t>三、落实单位主体责任。</w:t>
      </w:r>
      <w:r w:rsidRPr="004A5EB9">
        <w:rPr>
          <w:rFonts w:ascii="仿宋_GB2312" w:eastAsia="仿宋_GB2312" w:hint="eastAsia"/>
          <w:color w:val="000000"/>
          <w:sz w:val="30"/>
          <w:szCs w:val="30"/>
        </w:rPr>
        <w:t>贯彻“安全自查、隐患自除、责任自负”要求，培育单位主责意识。单位依法履行消防安全职责，落实逐级和岗位消防安全责任，加大消防安全投入，保证消防基础设施</w:t>
      </w:r>
      <w:r w:rsidRPr="004A5EB9">
        <w:rPr>
          <w:rFonts w:ascii="仿宋_GB2312" w:eastAsia="仿宋_GB2312" w:hint="eastAsia"/>
          <w:color w:val="000000"/>
          <w:sz w:val="30"/>
          <w:szCs w:val="30"/>
        </w:rPr>
        <w:lastRenderedPageBreak/>
        <w:t>完好有效，依法建立专职和志愿消防队，加强单位微型消防站建设，并实现与消防部门联勤联动；健全消防安全管理制度，落实防火巡查检查、火灾隐患整改、消防宣传教育培训等要求，提升单位消防安全“四个能力”</w:t>
      </w:r>
      <w:r w:rsidRPr="004A5EB9">
        <w:rPr>
          <w:rFonts w:ascii="仿宋_GB2312" w:eastAsia="仿宋_GB2312"/>
          <w:color w:val="000000"/>
          <w:sz w:val="30"/>
          <w:szCs w:val="30"/>
          <w:vertAlign w:val="superscript"/>
        </w:rPr>
        <w:t>[9]</w:t>
      </w:r>
      <w:r w:rsidRPr="004A5EB9">
        <w:rPr>
          <w:rFonts w:ascii="仿宋_GB2312" w:eastAsia="仿宋_GB2312" w:hint="eastAsia"/>
          <w:color w:val="000000"/>
          <w:sz w:val="30"/>
          <w:szCs w:val="30"/>
        </w:rPr>
        <w:t>建设水平。</w:t>
      </w:r>
      <w:r w:rsidRPr="00D93E23">
        <w:rPr>
          <w:rFonts w:ascii="仿宋_GB2312" w:eastAsia="仿宋_GB2312" w:hint="eastAsia"/>
          <w:color w:val="000000"/>
          <w:spacing w:val="-14"/>
          <w:sz w:val="30"/>
          <w:szCs w:val="30"/>
        </w:rPr>
        <w:t>消</w:t>
      </w:r>
      <w:r w:rsidRPr="00D93E23">
        <w:rPr>
          <w:rFonts w:ascii="仿宋_GB2312" w:eastAsia="仿宋_GB2312" w:hint="eastAsia"/>
          <w:color w:val="000000"/>
          <w:spacing w:val="-6"/>
          <w:sz w:val="30"/>
          <w:szCs w:val="30"/>
        </w:rPr>
        <w:t>防重点单位常态化落实“六加一”</w:t>
      </w:r>
      <w:r w:rsidRPr="00D93E23">
        <w:rPr>
          <w:rFonts w:ascii="仿宋_GB2312" w:eastAsia="仿宋_GB2312"/>
          <w:color w:val="000000"/>
          <w:spacing w:val="-6"/>
          <w:sz w:val="30"/>
          <w:szCs w:val="30"/>
          <w:vertAlign w:val="superscript"/>
        </w:rPr>
        <w:t>[10]</w:t>
      </w:r>
      <w:r w:rsidRPr="004A5EB9">
        <w:rPr>
          <w:rFonts w:ascii="仿宋_GB2312" w:eastAsia="仿宋_GB2312" w:hint="eastAsia"/>
          <w:color w:val="000000"/>
          <w:sz w:val="30"/>
          <w:szCs w:val="30"/>
        </w:rPr>
        <w:t>措施，实行消防安全“户籍化”管理。</w:t>
      </w:r>
      <w:r w:rsidRPr="004A5EB9">
        <w:rPr>
          <w:rFonts w:ascii="仿宋_GB2312" w:eastAsia="仿宋_GB2312" w:hAnsi="宋体" w:cs="宋体" w:hint="eastAsia"/>
          <w:color w:val="000000"/>
          <w:sz w:val="30"/>
          <w:szCs w:val="30"/>
        </w:rPr>
        <w:t>火灾高危单位按要求开展消防安全评估，落实更加严格的消防安全管理措施。</w:t>
      </w:r>
    </w:p>
    <w:p w:rsidR="00A12BF6" w:rsidRPr="004A5EB9" w:rsidRDefault="00A12BF6" w:rsidP="0074285D">
      <w:pPr>
        <w:spacing w:line="160" w:lineRule="exact"/>
        <w:ind w:firstLineChars="200" w:firstLine="600"/>
        <w:rPr>
          <w:rFonts w:ascii="仿宋_GB2312" w:eastAsia="仿宋_GB2312"/>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第三节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构建与国际旅游岛建设相匹配的火灾隐患治理体系</w:t>
      </w:r>
    </w:p>
    <w:p w:rsidR="00A12BF6" w:rsidRPr="004A5EB9" w:rsidRDefault="00A12BF6" w:rsidP="0074285D">
      <w:pPr>
        <w:spacing w:line="400" w:lineRule="exact"/>
        <w:jc w:val="center"/>
        <w:rPr>
          <w:rFonts w:ascii="仿宋_GB2312" w:eastAsia="仿宋_GB2312" w:hAnsi="黑体"/>
          <w:color w:val="000000"/>
          <w:sz w:val="30"/>
          <w:szCs w:val="30"/>
        </w:rPr>
      </w:pPr>
    </w:p>
    <w:p w:rsidR="00A12BF6" w:rsidRPr="004A5EB9" w:rsidRDefault="00A12BF6" w:rsidP="007A507D">
      <w:pPr>
        <w:spacing w:line="560" w:lineRule="exact"/>
        <w:ind w:firstLine="640"/>
        <w:rPr>
          <w:rFonts w:ascii="仿宋_GB2312" w:eastAsia="仿宋_GB2312"/>
          <w:color w:val="000000"/>
          <w:sz w:val="30"/>
          <w:szCs w:val="30"/>
        </w:rPr>
      </w:pPr>
      <w:r w:rsidRPr="00456C88">
        <w:rPr>
          <w:rFonts w:ascii="黑体" w:eastAsia="黑体" w:hint="eastAsia"/>
          <w:color w:val="000000"/>
          <w:sz w:val="30"/>
          <w:szCs w:val="30"/>
        </w:rPr>
        <w:t>一、开展风险评估。</w:t>
      </w:r>
      <w:r w:rsidRPr="004A5EB9">
        <w:rPr>
          <w:rFonts w:ascii="仿宋_GB2312" w:eastAsia="仿宋_GB2312" w:hint="eastAsia"/>
          <w:color w:val="000000"/>
          <w:sz w:val="30"/>
          <w:szCs w:val="30"/>
        </w:rPr>
        <w:t>每年开展全省性的综合火灾风险评估，依据评估结果完善社会公共安全火灾防控体系，建立火灾风险评价预警机制，常态化通报火灾风险，定期汇总、发布火灾隐患和防范措施，及时消除火灾风险。洋浦、东方、澄迈定期开展工业园区和大型石化场所火灾风险评估，查找问题，落实整改。</w:t>
      </w:r>
    </w:p>
    <w:p w:rsidR="00A12BF6" w:rsidRPr="004A5EB9" w:rsidRDefault="00A12BF6" w:rsidP="007A507D">
      <w:pPr>
        <w:spacing w:line="600" w:lineRule="exact"/>
        <w:ind w:firstLine="630"/>
        <w:rPr>
          <w:rFonts w:ascii="仿宋_GB2312" w:eastAsia="仿宋_GB2312"/>
          <w:bCs/>
          <w:color w:val="000000"/>
          <w:sz w:val="30"/>
          <w:szCs w:val="30"/>
        </w:rPr>
      </w:pPr>
      <w:r w:rsidRPr="00456C88">
        <w:rPr>
          <w:rFonts w:ascii="黑体" w:eastAsia="黑体" w:hint="eastAsia"/>
          <w:color w:val="000000"/>
          <w:sz w:val="30"/>
          <w:szCs w:val="30"/>
        </w:rPr>
        <w:t>二、实施源头防控。</w:t>
      </w:r>
      <w:r w:rsidRPr="004A5EB9">
        <w:rPr>
          <w:rFonts w:ascii="仿宋_GB2312" w:eastAsia="仿宋_GB2312" w:hint="eastAsia"/>
          <w:color w:val="000000"/>
          <w:sz w:val="30"/>
          <w:szCs w:val="30"/>
        </w:rPr>
        <w:t>推动建设、设计、施工、监理单位及执业人员严格遵守消防法律法规，严禁降低消防安全标准。按照“谁主管、谁负责”的原则，各职能部门依法履行消防监管职责。各级行政审批部门对涉及消防安全的事项严格依法审批，不符合法定审批条件的，不核发相关许可证照或批准开办。</w:t>
      </w:r>
      <w:r w:rsidRPr="004A5EB9">
        <w:rPr>
          <w:rFonts w:ascii="仿宋_GB2312" w:eastAsia="仿宋_GB2312" w:hint="eastAsia"/>
          <w:bCs/>
          <w:color w:val="000000"/>
          <w:sz w:val="30"/>
          <w:szCs w:val="30"/>
        </w:rPr>
        <w:t>规范中介组织管理，加强对社会消防技术服务机构的资质许可、日常监督和行业自律管理，规范执业行为，建立公平竞争、健康发展的消防技术服务市场秩序。</w:t>
      </w:r>
      <w:r w:rsidRPr="004A5EB9">
        <w:rPr>
          <w:rFonts w:ascii="仿宋_GB2312" w:eastAsia="仿宋_GB2312" w:hint="eastAsia"/>
          <w:color w:val="000000"/>
          <w:sz w:val="30"/>
          <w:szCs w:val="30"/>
        </w:rPr>
        <w:t>严禁生产、销售或者使用不合格的消防产品及国家明令淘汰的消防产品，严厉打击制售假冒伪劣消防产品的违法行为。加强建筑装饰</w:t>
      </w:r>
      <w:r w:rsidRPr="004A5EB9">
        <w:rPr>
          <w:rFonts w:ascii="仿宋_GB2312" w:eastAsia="仿宋_GB2312" w:hint="eastAsia"/>
          <w:color w:val="000000"/>
          <w:sz w:val="30"/>
          <w:szCs w:val="30"/>
        </w:rPr>
        <w:lastRenderedPageBreak/>
        <w:t>装修材料消防安全监管，推广应用不燃、难燃装饰装修材料。</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三、强化重点整治</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建立常态化火灾隐患排查整治机制，集中整治老城区、城中村、城乡结合部等区域性火灾隐患，将消防设施改造、公共消防水源和消防车通道建设等纳入政府民生工程统筹安排解决。紧盯“一高一低一大一化工”等重点领域，实施更加严格的消防安全管理，鼓励采用高于国家标准的设防等级，落实人防、物防、技防等措施。围绕“三合一”场所、群租房、家庭旅馆、电动车以及乡村旅游接待场所等薄弱环节，强化排查治理，着力解决突出隐患和问题。在重要活动和重大节日，发动社会力量全面开展防火巡查检查，确保消防安全。健全重大火灾隐患挂牌督办、信息沟通、联合执法和隐患曝光等长效机制，重大火灾隐患挂牌率、整改率</w:t>
      </w:r>
      <w:r w:rsidRPr="004A5EB9">
        <w:rPr>
          <w:rFonts w:ascii="仿宋_GB2312" w:eastAsia="仿宋_GB2312"/>
          <w:color w:val="000000"/>
          <w:sz w:val="30"/>
          <w:szCs w:val="30"/>
        </w:rPr>
        <w:t>100%</w:t>
      </w:r>
      <w:r w:rsidRPr="004A5EB9">
        <w:rPr>
          <w:rFonts w:ascii="仿宋_GB2312" w:eastAsia="仿宋_GB2312" w:hint="eastAsia"/>
          <w:color w:val="000000"/>
          <w:sz w:val="30"/>
          <w:szCs w:val="30"/>
        </w:rPr>
        <w:t>。</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四、夯实防控基础</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加快基层消防安全组织建设，</w:t>
      </w:r>
      <w:r w:rsidRPr="004A5EB9">
        <w:rPr>
          <w:rFonts w:ascii="仿宋_GB2312" w:eastAsia="仿宋_GB2312"/>
          <w:color w:val="000000"/>
          <w:sz w:val="30"/>
          <w:szCs w:val="30"/>
        </w:rPr>
        <w:t>2017</w:t>
      </w:r>
      <w:r w:rsidRPr="004A5EB9">
        <w:rPr>
          <w:rFonts w:ascii="仿宋_GB2312" w:eastAsia="仿宋_GB2312" w:hint="eastAsia"/>
          <w:color w:val="000000"/>
          <w:sz w:val="30"/>
          <w:szCs w:val="30"/>
        </w:rPr>
        <w:t>年，</w:t>
      </w:r>
      <w:r w:rsidRPr="004A5EB9">
        <w:rPr>
          <w:rFonts w:ascii="仿宋_GB2312" w:eastAsia="仿宋_GB2312"/>
          <w:color w:val="000000"/>
          <w:sz w:val="30"/>
          <w:szCs w:val="30"/>
        </w:rPr>
        <w:t>50%</w:t>
      </w:r>
      <w:r w:rsidRPr="004A5EB9">
        <w:rPr>
          <w:rFonts w:ascii="仿宋_GB2312" w:eastAsia="仿宋_GB2312" w:hint="eastAsia"/>
          <w:color w:val="000000"/>
          <w:sz w:val="30"/>
          <w:szCs w:val="30"/>
        </w:rPr>
        <w:t>的乡镇（街道）建立健全消防安全组织；</w:t>
      </w:r>
      <w:r w:rsidRPr="004A5EB9">
        <w:rPr>
          <w:rFonts w:ascii="仿宋_GB2312" w:eastAsia="仿宋_GB2312"/>
          <w:color w:val="000000"/>
          <w:sz w:val="30"/>
          <w:szCs w:val="30"/>
        </w:rPr>
        <w:t>2018</w:t>
      </w:r>
      <w:r w:rsidRPr="004A5EB9">
        <w:rPr>
          <w:rFonts w:ascii="仿宋_GB2312" w:eastAsia="仿宋_GB2312" w:hint="eastAsia"/>
          <w:color w:val="000000"/>
          <w:sz w:val="30"/>
          <w:szCs w:val="30"/>
        </w:rPr>
        <w:t>年，</w:t>
      </w:r>
      <w:r w:rsidRPr="004A5EB9">
        <w:rPr>
          <w:rFonts w:ascii="仿宋_GB2312" w:eastAsia="仿宋_GB2312"/>
          <w:color w:val="000000"/>
          <w:sz w:val="30"/>
          <w:szCs w:val="30"/>
        </w:rPr>
        <w:t>100%</w:t>
      </w:r>
      <w:r w:rsidRPr="004A5EB9">
        <w:rPr>
          <w:rFonts w:ascii="仿宋_GB2312" w:eastAsia="仿宋_GB2312" w:hint="eastAsia"/>
          <w:color w:val="000000"/>
          <w:sz w:val="30"/>
          <w:szCs w:val="30"/>
        </w:rPr>
        <w:t>的乡镇（街道）建立健全消防安全组织</w:t>
      </w:r>
      <w:r>
        <w:rPr>
          <w:rFonts w:ascii="仿宋_GB2312" w:eastAsia="仿宋_GB2312" w:hint="eastAsia"/>
          <w:color w:val="000000"/>
          <w:sz w:val="30"/>
          <w:szCs w:val="30"/>
        </w:rPr>
        <w:t>。</w:t>
      </w:r>
      <w:r w:rsidRPr="004A5EB9">
        <w:rPr>
          <w:rFonts w:ascii="仿宋_GB2312" w:eastAsia="仿宋_GB2312" w:hint="eastAsia"/>
          <w:color w:val="000000"/>
          <w:sz w:val="30"/>
          <w:szCs w:val="30"/>
        </w:rPr>
        <w:t>将消防安全全面纳入综合治理网格化管理信息平台，</w:t>
      </w:r>
      <w:r w:rsidRPr="004A5EB9">
        <w:rPr>
          <w:rFonts w:ascii="仿宋_GB2312" w:eastAsia="仿宋_GB2312"/>
          <w:color w:val="000000"/>
          <w:sz w:val="30"/>
          <w:szCs w:val="30"/>
        </w:rPr>
        <w:t>2020</w:t>
      </w:r>
      <w:r w:rsidRPr="004A5EB9">
        <w:rPr>
          <w:rFonts w:ascii="仿宋_GB2312" w:eastAsia="仿宋_GB2312" w:hint="eastAsia"/>
          <w:color w:val="000000"/>
          <w:sz w:val="30"/>
          <w:szCs w:val="30"/>
        </w:rPr>
        <w:t>年全省所有乡镇（街道）全部建立责任明晰、运行高效的消防安全网格化管理工作机制。紧盯高层和地下建筑、</w:t>
      </w:r>
      <w:r w:rsidRPr="00DA6636">
        <w:rPr>
          <w:rFonts w:ascii="仿宋_GB2312" w:eastAsia="仿宋_GB2312" w:hint="eastAsia"/>
          <w:color w:val="000000"/>
          <w:spacing w:val="-4"/>
          <w:sz w:val="30"/>
          <w:szCs w:val="30"/>
        </w:rPr>
        <w:t>大型综合体、石油化工、“九小”场所、违章既有建筑、老城区和城中村等突出问题，开展针对性的专项治理，着力解决突出隐患和问题。</w:t>
      </w:r>
    </w:p>
    <w:p w:rsidR="00A12BF6" w:rsidRPr="004A5EB9" w:rsidRDefault="00A12BF6" w:rsidP="0074285D">
      <w:pPr>
        <w:spacing w:line="160" w:lineRule="exact"/>
        <w:jc w:val="center"/>
        <w:rPr>
          <w:rFonts w:ascii="仿宋_GB2312" w:eastAsia="仿宋_GB2312" w:hAnsi="黑体"/>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第四节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构建海岛型立体化灭火应急救援体系</w:t>
      </w:r>
    </w:p>
    <w:p w:rsidR="00A12BF6" w:rsidRPr="004A5EB9" w:rsidRDefault="00A12BF6" w:rsidP="0074285D">
      <w:pPr>
        <w:spacing w:line="400" w:lineRule="exact"/>
        <w:jc w:val="center"/>
        <w:rPr>
          <w:rFonts w:ascii="仿宋_GB2312" w:eastAsia="仿宋_GB2312" w:hAnsi="黑体"/>
          <w:color w:val="000000"/>
          <w:sz w:val="30"/>
          <w:szCs w:val="30"/>
        </w:rPr>
      </w:pPr>
    </w:p>
    <w:p w:rsidR="00A12BF6" w:rsidRPr="004A5EB9" w:rsidRDefault="00A12BF6" w:rsidP="00456C88">
      <w:pPr>
        <w:spacing w:line="560" w:lineRule="exact"/>
        <w:ind w:firstLineChars="200" w:firstLine="600"/>
        <w:rPr>
          <w:rFonts w:ascii="仿宋_GB2312" w:eastAsia="仿宋_GB2312" w:hAnsi="仿宋"/>
          <w:color w:val="000000"/>
          <w:sz w:val="30"/>
          <w:szCs w:val="30"/>
        </w:rPr>
      </w:pPr>
      <w:r w:rsidRPr="00456C88">
        <w:rPr>
          <w:rFonts w:ascii="黑体" w:eastAsia="黑体" w:hint="eastAsia"/>
          <w:color w:val="000000"/>
          <w:sz w:val="30"/>
          <w:szCs w:val="30"/>
        </w:rPr>
        <w:t>一、加强灭火应急救援专业力量建设</w:t>
      </w:r>
      <w:r w:rsidRPr="004A5EB9">
        <w:rPr>
          <w:rFonts w:ascii="楷体_GB2312" w:eastAsia="楷体_GB2312" w:hint="eastAsia"/>
          <w:b/>
          <w:color w:val="000000"/>
          <w:sz w:val="30"/>
          <w:szCs w:val="30"/>
        </w:rPr>
        <w:t>。</w:t>
      </w:r>
      <w:r w:rsidRPr="004A5EB9">
        <w:rPr>
          <w:rFonts w:ascii="仿宋_GB2312" w:eastAsia="仿宋_GB2312" w:hAnsi="仿宋" w:hint="eastAsia"/>
          <w:color w:val="000000"/>
          <w:sz w:val="30"/>
          <w:szCs w:val="30"/>
        </w:rPr>
        <w:t>将灭火救援专业队伍建</w:t>
      </w:r>
      <w:r w:rsidRPr="004A5EB9">
        <w:rPr>
          <w:rFonts w:ascii="仿宋_GB2312" w:eastAsia="仿宋_GB2312" w:hAnsi="仿宋" w:hint="eastAsia"/>
          <w:color w:val="000000"/>
          <w:sz w:val="30"/>
          <w:szCs w:val="30"/>
        </w:rPr>
        <w:lastRenderedPageBreak/>
        <w:t>设作为政府公共服务和社会管理的重要内容</w:t>
      </w:r>
      <w:r w:rsidRPr="004A5EB9">
        <w:rPr>
          <w:rFonts w:ascii="仿宋_GB2312" w:eastAsia="仿宋_GB2312" w:hAnsi="仿宋"/>
          <w:color w:val="000000"/>
          <w:sz w:val="30"/>
          <w:szCs w:val="30"/>
        </w:rPr>
        <w:t>,</w:t>
      </w:r>
      <w:r w:rsidRPr="004A5EB9">
        <w:rPr>
          <w:rFonts w:ascii="仿宋_GB2312" w:eastAsia="仿宋_GB2312" w:hAnsi="仿宋" w:hint="eastAsia"/>
          <w:color w:val="000000"/>
          <w:sz w:val="30"/>
          <w:szCs w:val="30"/>
        </w:rPr>
        <w:t>组织赴法国、香港和上海等发达地区考察调研水域救援及实战化训练基地建设。依托公安消防部队，组建处置高层、地下、城市大型综合体、石油化工等</w:t>
      </w:r>
      <w:r w:rsidRPr="004A5EB9">
        <w:rPr>
          <w:rFonts w:ascii="仿宋_GB2312" w:eastAsia="仿宋_GB2312" w:hAnsi="仿宋"/>
          <w:color w:val="000000"/>
          <w:sz w:val="30"/>
          <w:szCs w:val="30"/>
        </w:rPr>
        <w:t>9</w:t>
      </w:r>
      <w:r w:rsidRPr="004A5EB9">
        <w:rPr>
          <w:rFonts w:ascii="仿宋_GB2312" w:eastAsia="仿宋_GB2312" w:hAnsi="仿宋" w:hint="eastAsia"/>
          <w:color w:val="000000"/>
          <w:sz w:val="30"/>
          <w:szCs w:val="30"/>
        </w:rPr>
        <w:t>类特殊灾害的专业队伍。依托社会资源，论证建设能适应高难复杂对象、灾情侦察、火灾扑救、力量投送、人员救助等任务的消防空勤队伍。依托海南核电站组建核应急救援队伍。</w:t>
      </w:r>
    </w:p>
    <w:p w:rsidR="00A12BF6" w:rsidRPr="004A5EB9" w:rsidRDefault="00A12BF6" w:rsidP="00456C88">
      <w:pPr>
        <w:spacing w:line="560" w:lineRule="exact"/>
        <w:ind w:firstLineChars="200" w:firstLine="600"/>
        <w:rPr>
          <w:rFonts w:ascii="仿宋_GB2312" w:eastAsia="仿宋_GB2312" w:hAnsi="仿宋"/>
          <w:color w:val="000000"/>
          <w:sz w:val="30"/>
          <w:szCs w:val="30"/>
        </w:rPr>
      </w:pPr>
      <w:r w:rsidRPr="00456C88">
        <w:rPr>
          <w:rFonts w:ascii="黑体" w:eastAsia="黑体" w:hint="eastAsia"/>
          <w:color w:val="000000"/>
          <w:sz w:val="30"/>
          <w:szCs w:val="30"/>
        </w:rPr>
        <w:t>二、规范应急救援联动机制</w:t>
      </w:r>
      <w:r w:rsidRPr="004A5EB9">
        <w:rPr>
          <w:rFonts w:ascii="楷体_GB2312" w:eastAsia="楷体_GB2312" w:hint="eastAsia"/>
          <w:b/>
          <w:color w:val="000000"/>
          <w:sz w:val="30"/>
          <w:szCs w:val="30"/>
        </w:rPr>
        <w:t>。</w:t>
      </w:r>
      <w:r w:rsidRPr="004A5EB9">
        <w:rPr>
          <w:rFonts w:ascii="仿宋_GB2312" w:eastAsia="仿宋_GB2312" w:hAnsi="仿宋" w:hint="eastAsia"/>
          <w:color w:val="000000"/>
          <w:sz w:val="30"/>
          <w:szCs w:val="30"/>
        </w:rPr>
        <w:t>省、市县政府制定出台灭火应急救援社会联动有关制度，</w:t>
      </w:r>
      <w:r w:rsidRPr="004A5EB9">
        <w:rPr>
          <w:rFonts w:ascii="仿宋_GB2312" w:eastAsia="仿宋_GB2312" w:hint="eastAsia"/>
          <w:color w:val="000000"/>
          <w:sz w:val="30"/>
          <w:szCs w:val="30"/>
        </w:rPr>
        <w:t>完善“三防办”、公安、消防、供水、供电、供气、通信、医疗救护、交通运输、民政、环境保护、气象、地震等部门应急联动机制，探索医疗救护车随警出动模式，“政府领导、部门参与、统一指挥、协调配合”的综合应急救援指挥体系运行顺畅。依托省应急办组建省、市县综合应急救援专家人才库，落实专家联席会议和随警处置制度。</w:t>
      </w:r>
      <w:r w:rsidRPr="004A5EB9">
        <w:rPr>
          <w:rFonts w:ascii="仿宋_GB2312" w:eastAsia="仿宋_GB2312" w:hAnsi="仿宋" w:hint="eastAsia"/>
          <w:color w:val="000000"/>
          <w:sz w:val="30"/>
          <w:szCs w:val="30"/>
        </w:rPr>
        <w:t>省、市县政府每年至少组织</w:t>
      </w:r>
      <w:r w:rsidRPr="004A5EB9">
        <w:rPr>
          <w:rFonts w:ascii="仿宋_GB2312" w:eastAsia="仿宋_GB2312" w:hAnsi="仿宋"/>
          <w:color w:val="000000"/>
          <w:sz w:val="30"/>
          <w:szCs w:val="30"/>
        </w:rPr>
        <w:t>1</w:t>
      </w:r>
      <w:r w:rsidRPr="004A5EB9">
        <w:rPr>
          <w:rFonts w:ascii="仿宋_GB2312" w:eastAsia="仿宋_GB2312" w:hAnsi="仿宋" w:hint="eastAsia"/>
          <w:color w:val="000000"/>
          <w:sz w:val="30"/>
          <w:szCs w:val="30"/>
        </w:rPr>
        <w:t>次多部门联合消防演练。</w:t>
      </w:r>
    </w:p>
    <w:p w:rsidR="00A12BF6" w:rsidRPr="004A5EB9" w:rsidRDefault="00A12BF6" w:rsidP="00C24E07">
      <w:pPr>
        <w:spacing w:line="560" w:lineRule="exact"/>
        <w:ind w:firstLine="641"/>
        <w:rPr>
          <w:rFonts w:ascii="仿宋_GB2312" w:eastAsia="仿宋_GB2312" w:hAnsi="仿宋"/>
          <w:color w:val="000000"/>
          <w:sz w:val="30"/>
          <w:szCs w:val="30"/>
        </w:rPr>
      </w:pPr>
      <w:r w:rsidRPr="00456C88">
        <w:rPr>
          <w:rFonts w:ascii="黑体" w:eastAsia="黑体" w:hint="eastAsia"/>
          <w:color w:val="000000"/>
          <w:sz w:val="30"/>
          <w:szCs w:val="30"/>
        </w:rPr>
        <w:t>三、壮大多种形式消防队伍</w:t>
      </w:r>
      <w:r w:rsidRPr="004A5EB9">
        <w:rPr>
          <w:rFonts w:ascii="楷体_GB2312" w:eastAsia="楷体_GB2312" w:hint="eastAsia"/>
          <w:b/>
          <w:color w:val="000000"/>
          <w:sz w:val="30"/>
          <w:szCs w:val="30"/>
        </w:rPr>
        <w:t>。</w:t>
      </w:r>
      <w:r w:rsidRPr="004A5EB9">
        <w:rPr>
          <w:rFonts w:ascii="仿宋_GB2312" w:eastAsia="仿宋_GB2312" w:hAnsi="仿宋" w:hint="eastAsia"/>
          <w:color w:val="000000"/>
          <w:sz w:val="30"/>
          <w:szCs w:val="30"/>
        </w:rPr>
        <w:t>加强多种形式消防队伍建设，形成以“志愿消防队</w:t>
      </w:r>
      <w:r w:rsidRPr="004A5EB9">
        <w:rPr>
          <w:rFonts w:ascii="仿宋_GB2312" w:eastAsia="仿宋_GB2312" w:hAnsi="仿宋"/>
          <w:color w:val="000000"/>
          <w:sz w:val="30"/>
          <w:szCs w:val="30"/>
        </w:rPr>
        <w:t>+</w:t>
      </w:r>
      <w:r w:rsidRPr="004A5EB9">
        <w:rPr>
          <w:rFonts w:ascii="仿宋_GB2312" w:eastAsia="仿宋_GB2312" w:hAnsi="仿宋" w:hint="eastAsia"/>
          <w:color w:val="000000"/>
          <w:sz w:val="30"/>
          <w:szCs w:val="30"/>
        </w:rPr>
        <w:t>企业专职消防队</w:t>
      </w:r>
      <w:r w:rsidRPr="004A5EB9">
        <w:rPr>
          <w:rFonts w:ascii="仿宋_GB2312" w:eastAsia="仿宋_GB2312" w:hAnsi="仿宋"/>
          <w:color w:val="000000"/>
          <w:sz w:val="30"/>
          <w:szCs w:val="30"/>
        </w:rPr>
        <w:t>+</w:t>
      </w:r>
      <w:r w:rsidRPr="004A5EB9">
        <w:rPr>
          <w:rFonts w:ascii="仿宋_GB2312" w:eastAsia="仿宋_GB2312" w:hAnsi="仿宋" w:hint="eastAsia"/>
          <w:color w:val="000000"/>
          <w:sz w:val="30"/>
          <w:szCs w:val="30"/>
        </w:rPr>
        <w:t>政府专职消防队</w:t>
      </w:r>
      <w:r w:rsidRPr="004A5EB9">
        <w:rPr>
          <w:rFonts w:ascii="仿宋_GB2312" w:eastAsia="仿宋_GB2312" w:hAnsi="仿宋"/>
          <w:color w:val="000000"/>
          <w:sz w:val="30"/>
          <w:szCs w:val="30"/>
        </w:rPr>
        <w:t>+</w:t>
      </w:r>
      <w:r w:rsidRPr="004A5EB9">
        <w:rPr>
          <w:rFonts w:ascii="仿宋_GB2312" w:eastAsia="仿宋_GB2312" w:hAnsi="仿宋" w:hint="eastAsia"/>
          <w:color w:val="000000"/>
          <w:sz w:val="30"/>
          <w:szCs w:val="30"/>
        </w:rPr>
        <w:t>公安现役消防队”的四级灭火力量体系。按照《乡镇消防队标准》</w:t>
      </w:r>
      <w:r>
        <w:rPr>
          <w:rFonts w:ascii="仿宋_GB2312" w:eastAsia="仿宋_GB2312" w:hAnsi="仿宋" w:hint="eastAsia"/>
          <w:color w:val="000000"/>
          <w:sz w:val="30"/>
          <w:szCs w:val="30"/>
        </w:rPr>
        <w:t>、</w:t>
      </w:r>
      <w:r w:rsidRPr="004A5EB9">
        <w:rPr>
          <w:rFonts w:ascii="仿宋_GB2312" w:eastAsia="仿宋_GB2312" w:hAnsi="仿宋" w:hint="eastAsia"/>
          <w:color w:val="000000"/>
          <w:sz w:val="30"/>
          <w:szCs w:val="30"/>
        </w:rPr>
        <w:t>《海南省专职消防队和志愿消防队建设管理规定》要求，大力发展专职、志愿消防队伍，依据国家标准和相关行业标准，推进属于建队范围的企事业单位依法建立规模适当的专职消防队。加快政府专职消防队伍职业化建设，有条件地区将政府专职消防队纳入公益类事业单位编制，按照不低于当地在岗职工平均工资水平予以保障，确保与其承</w:t>
      </w:r>
      <w:r w:rsidRPr="004A5EB9">
        <w:rPr>
          <w:rFonts w:ascii="仿宋_GB2312" w:eastAsia="仿宋_GB2312" w:hAnsi="仿宋" w:hint="eastAsia"/>
          <w:color w:val="000000"/>
          <w:sz w:val="30"/>
          <w:szCs w:val="30"/>
        </w:rPr>
        <w:lastRenderedPageBreak/>
        <w:t>担的高危险性职业相适应。</w:t>
      </w:r>
      <w:r w:rsidRPr="004A5EB9">
        <w:rPr>
          <w:rFonts w:ascii="仿宋_GB2312" w:eastAsia="仿宋_GB2312" w:hint="eastAsia"/>
          <w:color w:val="000000"/>
          <w:sz w:val="30"/>
          <w:szCs w:val="30"/>
        </w:rPr>
        <w:t>落实专职消防队员职业技能鉴定，强化专职消防队员素质，提升灭火救援战斗力水平。推行混编模式，补充现役消防力量。</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四、推进微型消防站</w:t>
      </w:r>
      <w:r w:rsidRPr="004A5EB9">
        <w:rPr>
          <w:rFonts w:ascii="仿宋_GB2312" w:eastAsia="仿宋_GB2312"/>
          <w:color w:val="000000"/>
          <w:sz w:val="30"/>
          <w:szCs w:val="30"/>
          <w:vertAlign w:val="superscript"/>
        </w:rPr>
        <w:t>[</w:t>
      </w:r>
      <w:r>
        <w:rPr>
          <w:rFonts w:ascii="仿宋_GB2312" w:eastAsia="仿宋_GB2312"/>
          <w:color w:val="000000"/>
          <w:sz w:val="30"/>
          <w:szCs w:val="30"/>
          <w:vertAlign w:val="superscript"/>
        </w:rPr>
        <w:t>11</w:t>
      </w:r>
      <w:r w:rsidRPr="004A5EB9">
        <w:rPr>
          <w:rFonts w:ascii="仿宋_GB2312" w:eastAsia="仿宋_GB2312"/>
          <w:color w:val="000000"/>
          <w:sz w:val="30"/>
          <w:szCs w:val="30"/>
          <w:vertAlign w:val="superscript"/>
        </w:rPr>
        <w:t>]</w:t>
      </w:r>
      <w:r w:rsidRPr="00456C88">
        <w:rPr>
          <w:rFonts w:ascii="黑体" w:eastAsia="黑体" w:hint="eastAsia"/>
          <w:color w:val="000000"/>
          <w:sz w:val="30"/>
          <w:szCs w:val="30"/>
        </w:rPr>
        <w:t>建设</w:t>
      </w:r>
      <w:r w:rsidRPr="004A5EB9">
        <w:rPr>
          <w:rFonts w:ascii="楷体_GB2312" w:eastAsia="楷体_GB2312" w:hint="eastAsia"/>
          <w:b/>
          <w:color w:val="000000"/>
          <w:sz w:val="30"/>
          <w:szCs w:val="30"/>
        </w:rPr>
        <w:t>。</w:t>
      </w:r>
      <w:r w:rsidRPr="004A5EB9">
        <w:rPr>
          <w:rFonts w:ascii="仿宋_GB2312" w:eastAsia="仿宋_GB2312" w:cs="仿宋_GB2312" w:hint="eastAsia"/>
          <w:color w:val="000000"/>
          <w:sz w:val="30"/>
          <w:szCs w:val="30"/>
        </w:rPr>
        <w:t>在所有社区和消防安全重点单位，按照“有人员、有器材、有战斗力”的标准，建立消防安全巡查队、灭火救援先遣队和消防知识宣传队“三队合一”的微型消防站。</w:t>
      </w:r>
      <w:r w:rsidRPr="00D93E23">
        <w:rPr>
          <w:rFonts w:ascii="仿宋_GB2312" w:eastAsia="仿宋_GB2312"/>
          <w:color w:val="000000"/>
          <w:spacing w:val="-16"/>
          <w:sz w:val="30"/>
          <w:szCs w:val="30"/>
        </w:rPr>
        <w:t>2</w:t>
      </w:r>
      <w:r w:rsidRPr="00D93E23">
        <w:rPr>
          <w:rFonts w:ascii="仿宋_GB2312" w:eastAsia="仿宋_GB2312" w:cs="仿宋_GB2312"/>
          <w:color w:val="000000"/>
          <w:spacing w:val="-16"/>
          <w:sz w:val="30"/>
          <w:szCs w:val="30"/>
        </w:rPr>
        <w:t>016</w:t>
      </w:r>
      <w:r w:rsidRPr="00D93E23">
        <w:rPr>
          <w:rFonts w:ascii="仿宋_GB2312" w:eastAsia="仿宋_GB2312" w:cs="仿宋_GB2312" w:hint="eastAsia"/>
          <w:color w:val="000000"/>
          <w:spacing w:val="-16"/>
          <w:sz w:val="30"/>
          <w:szCs w:val="30"/>
        </w:rPr>
        <w:t>年</w:t>
      </w:r>
      <w:r w:rsidRPr="00D93E23">
        <w:rPr>
          <w:rFonts w:ascii="仿宋_GB2312" w:eastAsia="仿宋_GB2312" w:cs="仿宋_GB2312"/>
          <w:color w:val="000000"/>
          <w:spacing w:val="-16"/>
          <w:sz w:val="30"/>
          <w:szCs w:val="30"/>
        </w:rPr>
        <w:t>100%</w:t>
      </w:r>
      <w:r w:rsidRPr="00D93E23">
        <w:rPr>
          <w:rFonts w:ascii="仿宋_GB2312" w:eastAsia="仿宋_GB2312" w:cs="仿宋_GB2312" w:hint="eastAsia"/>
          <w:color w:val="000000"/>
          <w:spacing w:val="-16"/>
          <w:sz w:val="30"/>
          <w:szCs w:val="30"/>
        </w:rPr>
        <w:t>的社区</w:t>
      </w:r>
      <w:r w:rsidRPr="004A5EB9">
        <w:rPr>
          <w:rFonts w:ascii="仿宋_GB2312" w:eastAsia="仿宋_GB2312" w:cs="仿宋_GB2312" w:hint="eastAsia"/>
          <w:color w:val="000000"/>
          <w:sz w:val="30"/>
          <w:szCs w:val="30"/>
        </w:rPr>
        <w:t>及设有消防控制室的消防安全重点单位按标准建设微型消防站</w:t>
      </w:r>
      <w:r>
        <w:rPr>
          <w:rFonts w:ascii="仿宋_GB2312" w:eastAsia="仿宋_GB2312" w:cs="仿宋_GB2312" w:hint="eastAsia"/>
          <w:color w:val="000000"/>
          <w:sz w:val="30"/>
          <w:szCs w:val="30"/>
        </w:rPr>
        <w:t>；</w:t>
      </w:r>
      <w:r w:rsidRPr="00D93E23">
        <w:rPr>
          <w:rFonts w:ascii="仿宋_GB2312" w:eastAsia="仿宋_GB2312" w:cs="仿宋_GB2312"/>
          <w:color w:val="000000"/>
          <w:spacing w:val="-12"/>
          <w:sz w:val="30"/>
          <w:szCs w:val="30"/>
        </w:rPr>
        <w:t>2017</w:t>
      </w:r>
      <w:r w:rsidRPr="00D93E23">
        <w:rPr>
          <w:rFonts w:ascii="仿宋_GB2312" w:eastAsia="仿宋_GB2312" w:cs="仿宋_GB2312" w:hint="eastAsia"/>
          <w:color w:val="000000"/>
          <w:spacing w:val="-12"/>
          <w:sz w:val="30"/>
          <w:szCs w:val="30"/>
        </w:rPr>
        <w:t>年</w:t>
      </w:r>
      <w:r w:rsidRPr="00D93E23">
        <w:rPr>
          <w:rFonts w:ascii="仿宋_GB2312" w:eastAsia="仿宋_GB2312" w:cs="仿宋_GB2312"/>
          <w:color w:val="000000"/>
          <w:spacing w:val="-12"/>
          <w:sz w:val="30"/>
          <w:szCs w:val="30"/>
        </w:rPr>
        <w:t>30%</w:t>
      </w:r>
      <w:r w:rsidRPr="00D93E23">
        <w:rPr>
          <w:rFonts w:ascii="仿宋_GB2312" w:eastAsia="仿宋_GB2312" w:cs="仿宋_GB2312" w:hint="eastAsia"/>
          <w:color w:val="000000"/>
          <w:spacing w:val="-12"/>
          <w:sz w:val="30"/>
          <w:szCs w:val="30"/>
        </w:rPr>
        <w:t>未设</w:t>
      </w:r>
      <w:r w:rsidRPr="004A5EB9">
        <w:rPr>
          <w:rFonts w:ascii="仿宋_GB2312" w:eastAsia="仿宋_GB2312" w:cs="仿宋_GB2312" w:hint="eastAsia"/>
          <w:color w:val="000000"/>
          <w:sz w:val="30"/>
          <w:szCs w:val="30"/>
        </w:rPr>
        <w:t>有消防控制室的消防安全重点单位建设微型消防站，</w:t>
      </w:r>
      <w:r w:rsidRPr="004A5EB9">
        <w:rPr>
          <w:rFonts w:ascii="仿宋_GB2312" w:eastAsia="仿宋_GB2312" w:cs="仿宋_GB2312"/>
          <w:color w:val="000000"/>
          <w:sz w:val="30"/>
          <w:szCs w:val="30"/>
        </w:rPr>
        <w:t>2018</w:t>
      </w:r>
      <w:r w:rsidRPr="004A5EB9">
        <w:rPr>
          <w:rFonts w:ascii="仿宋_GB2312" w:eastAsia="仿宋_GB2312" w:cs="仿宋_GB2312" w:hint="eastAsia"/>
          <w:color w:val="000000"/>
          <w:sz w:val="30"/>
          <w:szCs w:val="30"/>
        </w:rPr>
        <w:t>年达到</w:t>
      </w:r>
      <w:r w:rsidRPr="004A5EB9">
        <w:rPr>
          <w:rFonts w:ascii="仿宋_GB2312" w:eastAsia="仿宋_GB2312" w:cs="仿宋_GB2312"/>
          <w:color w:val="000000"/>
          <w:sz w:val="30"/>
          <w:szCs w:val="30"/>
        </w:rPr>
        <w:t>60%</w:t>
      </w:r>
      <w:r w:rsidRPr="004A5EB9">
        <w:rPr>
          <w:rFonts w:ascii="仿宋_GB2312" w:eastAsia="仿宋_GB2312" w:cs="仿宋_GB2312" w:hint="eastAsia"/>
          <w:color w:val="000000"/>
          <w:sz w:val="30"/>
          <w:szCs w:val="30"/>
        </w:rPr>
        <w:t>，</w:t>
      </w:r>
      <w:r w:rsidRPr="004A5EB9">
        <w:rPr>
          <w:rFonts w:ascii="仿宋_GB2312" w:eastAsia="仿宋_GB2312" w:cs="仿宋_GB2312"/>
          <w:color w:val="000000"/>
          <w:sz w:val="30"/>
          <w:szCs w:val="30"/>
        </w:rPr>
        <w:t>2019</w:t>
      </w:r>
      <w:r w:rsidRPr="004A5EB9">
        <w:rPr>
          <w:rFonts w:ascii="仿宋_GB2312" w:eastAsia="仿宋_GB2312" w:cs="仿宋_GB2312" w:hint="eastAsia"/>
          <w:color w:val="000000"/>
          <w:sz w:val="30"/>
          <w:szCs w:val="30"/>
        </w:rPr>
        <w:t>年达到</w:t>
      </w:r>
      <w:r w:rsidRPr="004A5EB9">
        <w:rPr>
          <w:rFonts w:ascii="仿宋_GB2312" w:eastAsia="仿宋_GB2312" w:cs="仿宋_GB2312"/>
          <w:color w:val="000000"/>
          <w:sz w:val="30"/>
          <w:szCs w:val="30"/>
        </w:rPr>
        <w:t>100%</w:t>
      </w:r>
      <w:r w:rsidRPr="004A5EB9">
        <w:rPr>
          <w:rFonts w:ascii="仿宋_GB2312" w:eastAsia="仿宋_GB2312" w:cs="仿宋_GB2312" w:hint="eastAsia"/>
          <w:color w:val="000000"/>
          <w:sz w:val="30"/>
          <w:szCs w:val="30"/>
        </w:rPr>
        <w:t>，消防部门</w:t>
      </w:r>
      <w:r>
        <w:rPr>
          <w:rFonts w:ascii="仿宋_GB2312" w:eastAsia="仿宋_GB2312" w:cs="仿宋_GB2312" w:hint="eastAsia"/>
          <w:color w:val="000000"/>
          <w:sz w:val="30"/>
          <w:szCs w:val="30"/>
        </w:rPr>
        <w:t>着重</w:t>
      </w:r>
      <w:r w:rsidRPr="004A5EB9">
        <w:rPr>
          <w:rFonts w:ascii="仿宋_GB2312" w:eastAsia="仿宋_GB2312" w:cs="仿宋_GB2312" w:hint="eastAsia"/>
          <w:color w:val="000000"/>
          <w:sz w:val="30"/>
          <w:szCs w:val="30"/>
        </w:rPr>
        <w:t>抓好业务培训指导，建立联勤机制。</w:t>
      </w:r>
    </w:p>
    <w:p w:rsidR="00A12BF6" w:rsidRPr="004A5EB9" w:rsidRDefault="00A12BF6" w:rsidP="0074285D">
      <w:pPr>
        <w:spacing w:line="160" w:lineRule="exact"/>
        <w:jc w:val="center"/>
        <w:rPr>
          <w:rFonts w:ascii="仿宋_GB2312" w:eastAsia="仿宋_GB2312" w:hAnsi="黑体"/>
          <w:color w:val="000000"/>
          <w:sz w:val="30"/>
          <w:szCs w:val="30"/>
        </w:rPr>
      </w:pPr>
    </w:p>
    <w:p w:rsidR="00A12BF6" w:rsidRPr="004A5EB9" w:rsidRDefault="00A12BF6" w:rsidP="004A5EB9">
      <w:pPr>
        <w:spacing w:line="600" w:lineRule="exact"/>
        <w:jc w:val="center"/>
        <w:rPr>
          <w:rFonts w:ascii="仿宋_GB2312" w:eastAsia="仿宋_GB2312" w:hAnsi="黑体"/>
          <w:b/>
          <w:color w:val="000000"/>
          <w:sz w:val="30"/>
          <w:szCs w:val="30"/>
        </w:rPr>
      </w:pPr>
      <w:r w:rsidRPr="00456C88">
        <w:rPr>
          <w:rFonts w:ascii="黑体" w:eastAsia="黑体" w:hAnsi="黑体" w:hint="eastAsia"/>
          <w:b/>
          <w:color w:val="000000"/>
          <w:sz w:val="30"/>
          <w:szCs w:val="30"/>
        </w:rPr>
        <w:t>第五节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构建与经济社会发展相协调的公共消防保障体系</w:t>
      </w:r>
    </w:p>
    <w:p w:rsidR="00A12BF6" w:rsidRPr="004A5EB9" w:rsidRDefault="00A12BF6" w:rsidP="0074285D">
      <w:pPr>
        <w:spacing w:line="400" w:lineRule="exact"/>
        <w:rPr>
          <w:rFonts w:ascii="仿宋_GB2312" w:eastAsia="仿宋_GB2312" w:hAnsi="黑体"/>
          <w:color w:val="000000"/>
          <w:sz w:val="30"/>
          <w:szCs w:val="30"/>
        </w:rPr>
      </w:pPr>
    </w:p>
    <w:p w:rsidR="00A12BF6" w:rsidRDefault="00A12BF6" w:rsidP="00D93E23">
      <w:pPr>
        <w:spacing w:line="360" w:lineRule="auto"/>
        <w:ind w:firstLineChars="200" w:firstLine="600"/>
        <w:rPr>
          <w:rFonts w:ascii="仿宋_GB2312" w:eastAsia="仿宋_GB2312" w:cs="仿宋_GB2312"/>
          <w:color w:val="000000"/>
          <w:sz w:val="30"/>
          <w:szCs w:val="30"/>
        </w:rPr>
      </w:pPr>
      <w:r w:rsidRPr="00456C88">
        <w:rPr>
          <w:rFonts w:ascii="黑体" w:eastAsia="黑体" w:hint="eastAsia"/>
          <w:color w:val="000000"/>
          <w:sz w:val="30"/>
          <w:szCs w:val="30"/>
        </w:rPr>
        <w:t>一、完善城乡消防规划编制。</w:t>
      </w:r>
      <w:r w:rsidRPr="00D93E23">
        <w:rPr>
          <w:rFonts w:ascii="仿宋_GB2312" w:eastAsia="仿宋_GB2312" w:cs="仿宋_GB2312" w:hint="eastAsia"/>
          <w:color w:val="000000"/>
          <w:sz w:val="30"/>
          <w:szCs w:val="30"/>
        </w:rPr>
        <w:t>各</w:t>
      </w:r>
      <w:r w:rsidRPr="004A5EB9">
        <w:rPr>
          <w:rFonts w:ascii="仿宋_GB2312" w:eastAsia="仿宋_GB2312" w:cs="仿宋_GB2312" w:hint="eastAsia"/>
          <w:color w:val="000000"/>
          <w:sz w:val="30"/>
          <w:szCs w:val="30"/>
        </w:rPr>
        <w:t>级政府统筹安排，督促发展改革、财政、规划、住房城乡建设、公安消防等部门落实职责，协同配合，科学编制消防专项规划。发展改革部门加强规划间的统筹协调，确保消防专项规划符合当地经济和社会发展的实际需要。财政部门将城乡消防规划编制经费纳入本级年度财政预算予以保障。规划、住房城乡建设部门结合城乡总体规划调整、老城区改造、新型城镇化规划、产业布局调整，科学合理确定城市消防安全布局，优化配置公共消防设施和消防装备。公安消防部门系统收集事关城镇</w:t>
      </w:r>
      <w:r w:rsidRPr="004A5EB9">
        <w:rPr>
          <w:rFonts w:ascii="仿宋_GB2312" w:eastAsia="仿宋_GB2312" w:cs="仿宋_GB2312" w:hint="eastAsia"/>
          <w:color w:val="000000"/>
          <w:sz w:val="30"/>
          <w:szCs w:val="30"/>
        </w:rPr>
        <w:lastRenderedPageBreak/>
        <w:t>公共消防设施建设的资料数据，组织开展基础调研和重点课题研究，确定重点项目和优先发展目标。</w:t>
      </w:r>
      <w:r w:rsidRPr="004A5EB9">
        <w:rPr>
          <w:rFonts w:ascii="仿宋_GB2312" w:eastAsia="仿宋_GB2312" w:cs="仿宋_GB2312"/>
          <w:color w:val="000000"/>
          <w:sz w:val="30"/>
          <w:szCs w:val="30"/>
        </w:rPr>
        <w:t>2017</w:t>
      </w:r>
      <w:r w:rsidRPr="004A5EB9">
        <w:rPr>
          <w:rFonts w:ascii="仿宋_GB2312" w:eastAsia="仿宋_GB2312" w:cs="仿宋_GB2312" w:hint="eastAsia"/>
          <w:color w:val="000000"/>
          <w:sz w:val="30"/>
          <w:szCs w:val="30"/>
        </w:rPr>
        <w:t>年年底前，全面完成城市、县城、全国重点镇和其他有条件的建制镇消防专项规划编制。以我省“多规合一”为契机，在城乡规划和土地利用规划中将消防站、消防训练基地等用地纳入基础设施用地的控制界限（黄线）。</w:t>
      </w:r>
    </w:p>
    <w:p w:rsidR="00A12BF6" w:rsidRPr="00D93E23" w:rsidRDefault="00A12BF6" w:rsidP="00D93E23">
      <w:pPr>
        <w:spacing w:line="360" w:lineRule="auto"/>
        <w:ind w:firstLineChars="200" w:firstLine="600"/>
        <w:rPr>
          <w:rFonts w:ascii="仿宋_GB2312" w:eastAsia="仿宋_GB2312" w:cs="仿宋_GB2312"/>
          <w:color w:val="000000"/>
          <w:sz w:val="30"/>
          <w:szCs w:val="30"/>
        </w:rPr>
      </w:pPr>
      <w:r w:rsidRPr="00456C88">
        <w:rPr>
          <w:rFonts w:ascii="黑体" w:eastAsia="黑体" w:hint="eastAsia"/>
          <w:color w:val="000000"/>
          <w:sz w:val="30"/>
          <w:szCs w:val="30"/>
        </w:rPr>
        <w:t>二、夯实城乡公共消防安全基础</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各市县政府和发展改革、财政、住房城乡建设、水务等部门按照《海南省公共消防设施建设管理规定》要求，结合我省新型城镇化建设和棚户区改造，将消防供水、消防通信、消防车通道等公共消防设施与其他市政设施统一规划、统一设计、同步建设，确保还清旧账，不欠新账。按照市政道路路网结构和建设计划，稳步推进城市应急车道建设，确保消防车通行能力。依托主要河道、湖泊、码头、港口等设置消防取水点，建设消防取水设施。推动大型工业开发区、石化功能区企业消防管网实现互联互通。结合“美丽海南百千工程”建设，同步推进乡村消防供水、消防车通道、消防通信、消防装备等建设，为营造海南特色的乡村消防安全环境奠定基础。</w:t>
      </w:r>
      <w:r w:rsidRPr="004A5EB9">
        <w:rPr>
          <w:rFonts w:ascii="仿宋_GB2312" w:eastAsia="仿宋_GB2312"/>
          <w:color w:val="000000"/>
          <w:sz w:val="30"/>
          <w:szCs w:val="30"/>
        </w:rPr>
        <w:t>2016</w:t>
      </w:r>
      <w:r w:rsidRPr="004A5EB9">
        <w:rPr>
          <w:rFonts w:ascii="仿宋_GB2312" w:eastAsia="仿宋_GB2312" w:hint="eastAsia"/>
          <w:color w:val="000000"/>
          <w:sz w:val="30"/>
          <w:szCs w:val="30"/>
        </w:rPr>
        <w:t>年年底前，城市和县城的</w:t>
      </w:r>
      <w:r w:rsidRPr="004A5EB9">
        <w:rPr>
          <w:rFonts w:ascii="仿宋_GB2312" w:eastAsia="仿宋_GB2312" w:hint="eastAsia"/>
          <w:color w:val="000000"/>
          <w:sz w:val="30"/>
          <w:szCs w:val="30"/>
        </w:rPr>
        <w:lastRenderedPageBreak/>
        <w:t>市政消火栓建有率达到</w:t>
      </w:r>
      <w:r w:rsidRPr="004A5EB9">
        <w:rPr>
          <w:rFonts w:ascii="仿宋_GB2312" w:eastAsia="仿宋_GB2312"/>
          <w:color w:val="000000"/>
          <w:sz w:val="30"/>
          <w:szCs w:val="30"/>
        </w:rPr>
        <w:t>90%</w:t>
      </w:r>
      <w:r w:rsidRPr="004A5EB9">
        <w:rPr>
          <w:rFonts w:ascii="仿宋_GB2312" w:eastAsia="仿宋_GB2312" w:hint="eastAsia"/>
          <w:color w:val="000000"/>
          <w:sz w:val="30"/>
          <w:szCs w:val="30"/>
        </w:rPr>
        <w:t>以上；</w:t>
      </w:r>
      <w:r w:rsidRPr="004A5EB9">
        <w:rPr>
          <w:rFonts w:ascii="仿宋_GB2312" w:eastAsia="仿宋_GB2312"/>
          <w:color w:val="000000"/>
          <w:sz w:val="30"/>
          <w:szCs w:val="30"/>
        </w:rPr>
        <w:t>2017</w:t>
      </w:r>
      <w:r w:rsidRPr="004A5EB9">
        <w:rPr>
          <w:rFonts w:ascii="仿宋_GB2312" w:eastAsia="仿宋_GB2312" w:hint="eastAsia"/>
          <w:color w:val="000000"/>
          <w:sz w:val="30"/>
          <w:szCs w:val="30"/>
        </w:rPr>
        <w:t>年年底前，城市、县城和建制镇基本还清“欠账”，实现建成区消防供水全覆盖，满足消防用水需求。</w:t>
      </w:r>
    </w:p>
    <w:p w:rsidR="00A12BF6" w:rsidRPr="004A5EB9" w:rsidRDefault="00A12BF6" w:rsidP="00456C88">
      <w:pPr>
        <w:adjustRightInd w:val="0"/>
        <w:snapToGrid w:val="0"/>
        <w:spacing w:line="560" w:lineRule="exact"/>
        <w:ind w:firstLineChars="200" w:firstLine="600"/>
        <w:jc w:val="left"/>
        <w:rPr>
          <w:rFonts w:ascii="仿宋_GB2312" w:eastAsia="仿宋_GB2312"/>
          <w:color w:val="000000"/>
          <w:sz w:val="30"/>
          <w:szCs w:val="30"/>
        </w:rPr>
      </w:pPr>
      <w:r w:rsidRPr="00456C88">
        <w:rPr>
          <w:rFonts w:ascii="黑体" w:eastAsia="黑体" w:hint="eastAsia"/>
          <w:color w:val="000000"/>
          <w:sz w:val="30"/>
          <w:szCs w:val="30"/>
        </w:rPr>
        <w:t>三、推进训练基地和消防队站建设</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按照“一中心四片区”建设布局，新建省级综合实战化训练基地，建设完善琼北（海口）、琼南（三亚）、琼东（琼海）、琼西（洋浦）四大功能各异、资源互补的片区实战化训练基地。成立省公安消防总队直属特勤大队和搜救犬大队，作为全省重大灾害救援、重大消防安保机动力量。海口、三亚等老城区、中心城区和商业区，因用地紧张建设普通消防站有困难，论证推行建设小型消防站。建设用地规模达到</w:t>
      </w:r>
      <w:r w:rsidRPr="004A5EB9">
        <w:rPr>
          <w:rFonts w:ascii="仿宋_GB2312" w:eastAsia="仿宋_GB2312"/>
          <w:color w:val="000000"/>
          <w:sz w:val="30"/>
          <w:szCs w:val="30"/>
        </w:rPr>
        <w:t>4</w:t>
      </w:r>
      <w:r w:rsidRPr="004A5EB9">
        <w:rPr>
          <w:rFonts w:ascii="仿宋_GB2312" w:eastAsia="仿宋_GB2312" w:hint="eastAsia"/>
          <w:color w:val="000000"/>
          <w:sz w:val="30"/>
          <w:szCs w:val="30"/>
        </w:rPr>
        <w:t>平方公里以上的产业园区、度假居住人口超过</w:t>
      </w:r>
      <w:r w:rsidRPr="004A5EB9">
        <w:rPr>
          <w:rFonts w:ascii="仿宋_GB2312" w:eastAsia="仿宋_GB2312"/>
          <w:color w:val="000000"/>
          <w:sz w:val="30"/>
          <w:szCs w:val="30"/>
        </w:rPr>
        <w:t>3</w:t>
      </w:r>
      <w:r w:rsidRPr="004A5EB9">
        <w:rPr>
          <w:rFonts w:ascii="仿宋_GB2312" w:eastAsia="仿宋_GB2312" w:hint="eastAsia"/>
          <w:color w:val="000000"/>
          <w:sz w:val="30"/>
          <w:szCs w:val="30"/>
        </w:rPr>
        <w:t>万人的旅游度假区应建设消防站。同时依托消防站营区用地，开展官兵公寓住房建设。以海口、三沙、东方市政府为建设主体，成立由省交通</w:t>
      </w:r>
      <w:r>
        <w:rPr>
          <w:rFonts w:ascii="仿宋_GB2312" w:eastAsia="仿宋_GB2312" w:hint="eastAsia"/>
          <w:color w:val="000000"/>
          <w:sz w:val="30"/>
          <w:szCs w:val="30"/>
        </w:rPr>
        <w:t>运输</w:t>
      </w:r>
      <w:r w:rsidRPr="004A5EB9">
        <w:rPr>
          <w:rFonts w:ascii="仿宋_GB2312" w:eastAsia="仿宋_GB2312" w:hint="eastAsia"/>
          <w:color w:val="000000"/>
          <w:sz w:val="30"/>
          <w:szCs w:val="30"/>
        </w:rPr>
        <w:t>部门牵头，海洋</w:t>
      </w:r>
      <w:r>
        <w:rPr>
          <w:rFonts w:ascii="仿宋_GB2312" w:eastAsia="仿宋_GB2312" w:hint="eastAsia"/>
          <w:color w:val="000000"/>
          <w:sz w:val="30"/>
          <w:szCs w:val="30"/>
        </w:rPr>
        <w:t>与</w:t>
      </w:r>
      <w:r w:rsidRPr="004A5EB9">
        <w:rPr>
          <w:rFonts w:ascii="仿宋_GB2312" w:eastAsia="仿宋_GB2312" w:hint="eastAsia"/>
          <w:color w:val="000000"/>
          <w:sz w:val="30"/>
          <w:szCs w:val="30"/>
        </w:rPr>
        <w:t>渔业、海事、海警和公安消防等部门共同参与的水上应急救援联合协调机构，推进水上消防应急救援力量建设。文昌、琼海、临高、陵水等沿海渔业发达市县完善渔港消防设施规划建设；海洋</w:t>
      </w:r>
      <w:r>
        <w:rPr>
          <w:rFonts w:ascii="仿宋_GB2312" w:eastAsia="仿宋_GB2312" w:hint="eastAsia"/>
          <w:color w:val="000000"/>
          <w:sz w:val="30"/>
          <w:szCs w:val="30"/>
        </w:rPr>
        <w:t>与</w:t>
      </w:r>
      <w:r w:rsidRPr="004A5EB9">
        <w:rPr>
          <w:rFonts w:ascii="仿宋_GB2312" w:eastAsia="仿宋_GB2312" w:hint="eastAsia"/>
          <w:color w:val="000000"/>
          <w:sz w:val="30"/>
          <w:szCs w:val="30"/>
        </w:rPr>
        <w:t>渔业部门强化渔船水上灭火应急救援力量建设。</w:t>
      </w:r>
    </w:p>
    <w:p w:rsidR="00A12BF6" w:rsidRPr="004A5EB9" w:rsidRDefault="00A12BF6" w:rsidP="00456C88">
      <w:pPr>
        <w:snapToGrid w:val="0"/>
        <w:spacing w:line="560" w:lineRule="exact"/>
        <w:ind w:firstLineChars="200" w:firstLine="600"/>
        <w:outlineLvl w:val="0"/>
        <w:rPr>
          <w:rFonts w:ascii="仿宋_GB2312" w:eastAsia="仿宋_GB2312" w:hAnsi="仿宋"/>
          <w:color w:val="000000"/>
          <w:sz w:val="30"/>
          <w:szCs w:val="30"/>
        </w:rPr>
      </w:pPr>
      <w:r w:rsidRPr="00456C88">
        <w:rPr>
          <w:rFonts w:ascii="黑体" w:eastAsia="黑体" w:hint="eastAsia"/>
          <w:color w:val="000000"/>
          <w:sz w:val="30"/>
          <w:szCs w:val="30"/>
        </w:rPr>
        <w:t>四、优化灭火救援装备配备结构。</w:t>
      </w:r>
      <w:r w:rsidRPr="004A5EB9">
        <w:rPr>
          <w:rFonts w:ascii="仿宋_GB2312" w:eastAsia="仿宋_GB2312" w:hAnsi="仿宋" w:hint="eastAsia"/>
          <w:color w:val="000000"/>
          <w:sz w:val="30"/>
          <w:szCs w:val="30"/>
        </w:rPr>
        <w:t>按照“配齐急需，满足常规，配强高端”的原则，全面推动装备建设从数量规模型向质量效能型转变，促进灭火救援核心战斗力的提升。在全省推广普及新型防护装备和压缩空气泡沫消防车等高效装备，完成车辆装备的升级换代。</w:t>
      </w:r>
      <w:r w:rsidRPr="004A5EB9">
        <w:rPr>
          <w:rFonts w:ascii="仿宋_GB2312" w:eastAsia="仿宋_GB2312" w:hAnsi="仿宋" w:hint="eastAsia"/>
          <w:color w:val="000000"/>
          <w:sz w:val="30"/>
          <w:szCs w:val="30"/>
        </w:rPr>
        <w:lastRenderedPageBreak/>
        <w:t>建立</w:t>
      </w:r>
      <w:r w:rsidRPr="004A5EB9">
        <w:rPr>
          <w:rFonts w:ascii="仿宋_GB2312" w:eastAsia="仿宋_GB2312" w:hAnsi="仿宋"/>
          <w:color w:val="000000"/>
          <w:sz w:val="30"/>
          <w:szCs w:val="30"/>
        </w:rPr>
        <w:t>119</w:t>
      </w:r>
      <w:r w:rsidRPr="004A5EB9">
        <w:rPr>
          <w:rFonts w:ascii="仿宋_GB2312" w:eastAsia="仿宋_GB2312" w:hAnsi="仿宋" w:hint="eastAsia"/>
          <w:color w:val="000000"/>
          <w:sz w:val="30"/>
          <w:szCs w:val="30"/>
        </w:rPr>
        <w:t>接警等级调派模式，明确各种灾害类别和等级下的通信保障模式，配备卫星移动站、海事卫星图传设备、短波电台、公网卫星电话等应急通信装备，实现模块化、轻型化、便携化，布局合理，确保发生灾害能够及时投放。</w:t>
      </w:r>
    </w:p>
    <w:p w:rsidR="00A12BF6" w:rsidRPr="004A5EB9" w:rsidRDefault="00A12BF6" w:rsidP="00456C88">
      <w:pPr>
        <w:snapToGrid w:val="0"/>
        <w:spacing w:line="560" w:lineRule="exact"/>
        <w:ind w:firstLineChars="200" w:firstLine="600"/>
        <w:outlineLvl w:val="0"/>
        <w:rPr>
          <w:rFonts w:ascii="仿宋_GB2312" w:eastAsia="仿宋_GB2312"/>
          <w:color w:val="000000"/>
          <w:sz w:val="30"/>
          <w:szCs w:val="30"/>
        </w:rPr>
      </w:pPr>
      <w:r w:rsidRPr="00456C88">
        <w:rPr>
          <w:rFonts w:ascii="黑体" w:eastAsia="黑体" w:hint="eastAsia"/>
          <w:color w:val="000000"/>
          <w:sz w:val="30"/>
          <w:szCs w:val="30"/>
        </w:rPr>
        <w:t>五、建强石化区域一体化消防力量</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制定石化消防应急能力三年建设计划，开展石化区域消防安全风险综合评估，组织石化灭</w:t>
      </w:r>
      <w:r w:rsidRPr="004A5EB9">
        <w:rPr>
          <w:rFonts w:ascii="仿宋_GB2312" w:eastAsia="仿宋_GB2312" w:hAnsi="仿宋" w:hint="eastAsia"/>
          <w:color w:val="000000"/>
          <w:sz w:val="30"/>
          <w:szCs w:val="30"/>
        </w:rPr>
        <w:t>火救援实战技战术研究。</w:t>
      </w:r>
      <w:r w:rsidRPr="004A5EB9">
        <w:rPr>
          <w:rFonts w:ascii="仿宋_GB2312" w:eastAsia="仿宋_GB2312" w:hint="eastAsia"/>
          <w:color w:val="000000"/>
          <w:sz w:val="30"/>
          <w:szCs w:val="30"/>
        </w:rPr>
        <w:t>依托海南炼化建设区域级危险化学品应急救援基地，组建一支石化攻坚专业队；全面执行《海南省石油化工可燃液体储存场所消防安全规范》地方标准，提升石化企业自身消防安全防范标准和能力。统筹谋划，全面强化三地公安现役消防队、政府专职队、企业专职队和消防装备、灭火药剂、通信指挥、消防水源、应急联动等综合实力建设。</w:t>
      </w:r>
      <w:r w:rsidRPr="004A5EB9">
        <w:rPr>
          <w:rFonts w:ascii="仿宋_GB2312" w:eastAsia="仿宋_GB2312" w:hAnsi="仿宋" w:hint="eastAsia"/>
          <w:color w:val="000000"/>
          <w:sz w:val="30"/>
          <w:szCs w:val="30"/>
        </w:rPr>
        <w:t>重点购置</w:t>
      </w:r>
      <w:r w:rsidRPr="004A5EB9">
        <w:rPr>
          <w:rFonts w:ascii="仿宋_GB2312" w:eastAsia="仿宋_GB2312" w:hAnsi="华文仿宋" w:hint="eastAsia"/>
          <w:color w:val="000000"/>
          <w:sz w:val="30"/>
          <w:szCs w:val="30"/>
        </w:rPr>
        <w:t>大跨度举高消防车、大流量泡沫消防车、大流量远程供水系统、泡沫液快速补给装置、拖车消防炮等石化攻坚装备。</w:t>
      </w:r>
    </w:p>
    <w:p w:rsidR="00A12BF6" w:rsidRPr="004A5EB9" w:rsidRDefault="00A12BF6" w:rsidP="00456C88">
      <w:pPr>
        <w:snapToGrid w:val="0"/>
        <w:spacing w:line="560" w:lineRule="exact"/>
        <w:ind w:firstLineChars="200" w:firstLine="600"/>
        <w:outlineLvl w:val="0"/>
        <w:rPr>
          <w:rFonts w:ascii="仿宋_GB2312" w:eastAsia="仿宋_GB2312"/>
          <w:color w:val="000000"/>
          <w:sz w:val="30"/>
          <w:szCs w:val="30"/>
        </w:rPr>
      </w:pPr>
      <w:r w:rsidRPr="00456C88">
        <w:rPr>
          <w:rFonts w:ascii="黑体" w:eastAsia="黑体" w:hint="eastAsia"/>
          <w:color w:val="000000"/>
          <w:sz w:val="30"/>
          <w:szCs w:val="30"/>
        </w:rPr>
        <w:t>六、健全战勤保障体系建设。</w:t>
      </w:r>
      <w:r w:rsidRPr="004A5EB9">
        <w:rPr>
          <w:rFonts w:ascii="仿宋_GB2312" w:eastAsia="仿宋_GB2312" w:hint="eastAsia"/>
          <w:color w:val="000000"/>
          <w:sz w:val="30"/>
          <w:szCs w:val="30"/>
        </w:rPr>
        <w:t>完善远程供水、灭火剂补给等八大战勤保障环节建设，完成轮式转载机、推土机、大功率履带式挖掘机等大型工程机械的配备任务。</w:t>
      </w:r>
      <w:r w:rsidRPr="004A5EB9">
        <w:rPr>
          <w:rFonts w:ascii="仿宋_GB2312" w:eastAsia="仿宋_GB2312"/>
          <w:color w:val="000000"/>
          <w:sz w:val="30"/>
          <w:szCs w:val="30"/>
        </w:rPr>
        <w:t>2020</w:t>
      </w:r>
      <w:r w:rsidRPr="004A5EB9">
        <w:rPr>
          <w:rFonts w:ascii="仿宋_GB2312" w:eastAsia="仿宋_GB2312" w:hint="eastAsia"/>
          <w:color w:val="000000"/>
          <w:sz w:val="30"/>
          <w:szCs w:val="30"/>
        </w:rPr>
        <w:t>年年底前，基本建成以总队战勤保障基地为中心，以海口、三亚、琼海、东方</w:t>
      </w:r>
      <w:r w:rsidRPr="004A5EB9">
        <w:rPr>
          <w:rFonts w:ascii="仿宋_GB2312" w:eastAsia="仿宋_GB2312"/>
          <w:color w:val="000000"/>
          <w:sz w:val="30"/>
          <w:szCs w:val="30"/>
        </w:rPr>
        <w:t>4</w:t>
      </w:r>
      <w:r w:rsidRPr="004A5EB9">
        <w:rPr>
          <w:rFonts w:ascii="仿宋_GB2312" w:eastAsia="仿宋_GB2312" w:hint="eastAsia"/>
          <w:color w:val="000000"/>
          <w:sz w:val="30"/>
          <w:szCs w:val="30"/>
        </w:rPr>
        <w:t>个片区战勤保障大队为主体，以其他市县战勤保障班组为基础，社会联勤联保单位为补充，覆盖全省、指挥统一、平战结合、警地联储、协调有序的三级消防战勤保障体系，形成全岛“</w:t>
      </w:r>
      <w:r w:rsidRPr="004A5EB9">
        <w:rPr>
          <w:rFonts w:ascii="仿宋_GB2312" w:eastAsia="仿宋_GB2312"/>
          <w:color w:val="000000"/>
          <w:sz w:val="30"/>
          <w:szCs w:val="30"/>
        </w:rPr>
        <w:t>1</w:t>
      </w:r>
      <w:r w:rsidRPr="004A5EB9">
        <w:rPr>
          <w:rFonts w:ascii="仿宋_GB2312" w:eastAsia="仿宋_GB2312" w:hint="eastAsia"/>
          <w:color w:val="000000"/>
          <w:sz w:val="30"/>
          <w:szCs w:val="30"/>
        </w:rPr>
        <w:t>小时战勤保障圈”。</w:t>
      </w:r>
    </w:p>
    <w:p w:rsidR="00A12BF6" w:rsidRPr="004A5EB9" w:rsidRDefault="00A12BF6" w:rsidP="0074285D">
      <w:pPr>
        <w:spacing w:line="160" w:lineRule="exact"/>
        <w:jc w:val="center"/>
        <w:rPr>
          <w:rFonts w:ascii="仿宋_GB2312" w:eastAsia="仿宋_GB2312" w:hAnsi="黑体"/>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第六节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构建全覆盖常态化的全民消防宣传教育培训体系</w:t>
      </w:r>
    </w:p>
    <w:p w:rsidR="00A12BF6" w:rsidRPr="004A5EB9" w:rsidRDefault="00A12BF6" w:rsidP="0074285D">
      <w:pPr>
        <w:spacing w:line="400" w:lineRule="exact"/>
        <w:rPr>
          <w:rFonts w:ascii="楷体_GB2312" w:eastAsia="楷体_GB2312"/>
          <w:b/>
          <w:color w:val="000000"/>
          <w:sz w:val="30"/>
          <w:szCs w:val="30"/>
        </w:rPr>
      </w:pP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一、创建全域旅游消防宣传品牌</w:t>
      </w:r>
      <w:r w:rsidRPr="004A5EB9">
        <w:rPr>
          <w:rFonts w:ascii="楷体_GB2312" w:eastAsia="楷体_GB2312" w:hint="eastAsia"/>
          <w:b/>
          <w:color w:val="000000"/>
          <w:sz w:val="30"/>
          <w:szCs w:val="30"/>
        </w:rPr>
        <w:t>。</w:t>
      </w:r>
      <w:r w:rsidRPr="004A5EB9">
        <w:rPr>
          <w:rFonts w:ascii="仿宋_GB2312" w:eastAsia="仿宋_GB2312" w:hint="eastAsia"/>
          <w:bCs/>
          <w:color w:val="000000"/>
          <w:kern w:val="0"/>
          <w:sz w:val="30"/>
          <w:szCs w:val="30"/>
        </w:rPr>
        <w:t>突出海南旅游特色资源和文化元素，围绕旅游吃、住、行、游、购、娱等要素，</w:t>
      </w:r>
      <w:r w:rsidRPr="004A5EB9">
        <w:rPr>
          <w:rFonts w:ascii="仿宋_GB2312" w:eastAsia="仿宋_GB2312" w:hint="eastAsia"/>
          <w:color w:val="000000"/>
          <w:sz w:val="30"/>
          <w:szCs w:val="30"/>
        </w:rPr>
        <w:t>紧盯中外游客和候鸟人群，发送消防安全提示短信，导游讲解消防安全常识，在交通枢纽、景区景点及食宿游购场所所有环节设立消防宣传平台，实施全程式旅游消防宣传。将消防安全知识纳入旅游学校教学内容，加强旅游专业服务人员消防宣传能力培养</w:t>
      </w:r>
      <w:r w:rsidRPr="004A5EB9">
        <w:rPr>
          <w:rFonts w:ascii="仿宋_GB2312" w:eastAsia="仿宋_GB2312"/>
          <w:color w:val="000000"/>
          <w:sz w:val="30"/>
          <w:szCs w:val="30"/>
        </w:rPr>
        <w:t>;</w:t>
      </w:r>
      <w:r w:rsidRPr="004A5EB9">
        <w:rPr>
          <w:rFonts w:ascii="仿宋_GB2312" w:eastAsia="仿宋_GB2312" w:hint="eastAsia"/>
          <w:color w:val="000000"/>
          <w:sz w:val="30"/>
          <w:szCs w:val="30"/>
        </w:rPr>
        <w:t>鼓励创作和宣传海南本土文化特色消防宣传作品，实现全域旅游、全域消防。</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二、</w:t>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hint="eastAsia"/>
          <w:vanish/>
          <w:color w:val="000000"/>
          <w:sz w:val="30"/>
          <w:szCs w:val="30"/>
        </w:rPr>
        <w:t>不顺畅英韦成美粉碎店发生火灾</w:t>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vanish/>
          <w:color w:val="000000"/>
          <w:sz w:val="30"/>
          <w:szCs w:val="30"/>
        </w:rPr>
        <w:pgNum/>
      </w:r>
      <w:r w:rsidRPr="00456C88">
        <w:rPr>
          <w:rFonts w:ascii="黑体" w:eastAsia="黑体" w:hint="eastAsia"/>
          <w:vanish/>
          <w:color w:val="000000"/>
          <w:sz w:val="30"/>
          <w:szCs w:val="30"/>
        </w:rPr>
        <w:t>二二</w:t>
      </w:r>
      <w:r w:rsidRPr="00456C88">
        <w:rPr>
          <w:rFonts w:ascii="黑体" w:eastAsia="黑体" w:hint="eastAsia"/>
          <w:color w:val="000000"/>
          <w:sz w:val="30"/>
          <w:szCs w:val="30"/>
        </w:rPr>
        <w:t>打造全民消防宣传教育平台</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通过政府购买公共服务，充分整合社会资源，不断深化消防宣传“七进”工作。各市县建设１个社区消防安全体验场馆，配置消防宣传车深入社区、农村开展消防常识宣传；省内主流网站广泛建立消防宣传频道；通过学校消防安全课和消防进军训普及师生消防安全常识和逃生自救技能。以消防宣传“七进”工作促全民消防安全素质提升，力争</w:t>
      </w:r>
      <w:r w:rsidRPr="004A5EB9">
        <w:rPr>
          <w:rFonts w:ascii="仿宋_GB2312" w:eastAsia="仿宋_GB2312"/>
          <w:color w:val="000000"/>
          <w:sz w:val="30"/>
          <w:szCs w:val="30"/>
        </w:rPr>
        <w:t>2020</w:t>
      </w:r>
      <w:r w:rsidRPr="004A5EB9">
        <w:rPr>
          <w:rFonts w:ascii="仿宋_GB2312" w:eastAsia="仿宋_GB2312" w:hint="eastAsia"/>
          <w:color w:val="000000"/>
          <w:sz w:val="30"/>
          <w:szCs w:val="30"/>
        </w:rPr>
        <w:t>年年底前国民消防常识知晓率达到全国中等以上水平。</w:t>
      </w:r>
    </w:p>
    <w:p w:rsidR="00A12BF6" w:rsidRDefault="00A12BF6" w:rsidP="0074285D">
      <w:pPr>
        <w:spacing w:line="60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三、创新全员消防安全培训格局</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鼓励、引导社会力量设立消防安全培训机构，开展消防安全常识和自动消防设施操作等技能培训。</w:t>
      </w:r>
      <w:r w:rsidRPr="004A5EB9">
        <w:rPr>
          <w:rFonts w:ascii="仿宋_GB2312" w:eastAsia="仿宋_GB2312"/>
          <w:color w:val="000000"/>
          <w:sz w:val="30"/>
          <w:szCs w:val="30"/>
        </w:rPr>
        <w:t>2017</w:t>
      </w:r>
      <w:r w:rsidRPr="004A5EB9">
        <w:rPr>
          <w:rFonts w:ascii="仿宋_GB2312" w:eastAsia="仿宋_GB2312" w:hint="eastAsia"/>
          <w:color w:val="000000"/>
          <w:sz w:val="30"/>
          <w:szCs w:val="30"/>
        </w:rPr>
        <w:t>年，海口、三亚至少完成</w:t>
      </w:r>
      <w:r w:rsidRPr="004A5EB9">
        <w:rPr>
          <w:rFonts w:ascii="仿宋_GB2312" w:eastAsia="仿宋_GB2312"/>
          <w:color w:val="000000"/>
          <w:sz w:val="30"/>
          <w:szCs w:val="30"/>
        </w:rPr>
        <w:t>1</w:t>
      </w:r>
      <w:r w:rsidRPr="004A5EB9">
        <w:rPr>
          <w:rFonts w:ascii="仿宋_GB2312" w:eastAsia="仿宋_GB2312" w:hint="eastAsia"/>
          <w:color w:val="000000"/>
          <w:sz w:val="30"/>
          <w:szCs w:val="30"/>
        </w:rPr>
        <w:t>家社会消防培训机构或培训点建设任务。各级组织、人事部门将消防安全内容纳入各级干部和公务员培训计划，党校、行政学院在党政干部、公务员任职培训中开展消防安全培训；乡镇（街道）、村（居）委会加强对消防工作负责人的消防安全管理培训；社会单位加强消防安全责任人、管理人和</w:t>
      </w:r>
      <w:r w:rsidRPr="004A5EB9">
        <w:rPr>
          <w:rFonts w:ascii="仿宋_GB2312" w:eastAsia="仿宋_GB2312" w:hint="eastAsia"/>
          <w:color w:val="000000"/>
          <w:sz w:val="30"/>
          <w:szCs w:val="30"/>
        </w:rPr>
        <w:lastRenderedPageBreak/>
        <w:t>员工的消防培训，并定期组织灭火应急疏散演练。严格落实消防控制室值班操作人员持证上岗制度，</w:t>
      </w:r>
      <w:r w:rsidRPr="004A5EB9">
        <w:rPr>
          <w:rFonts w:ascii="仿宋_GB2312" w:eastAsia="仿宋_GB2312"/>
          <w:color w:val="000000"/>
          <w:sz w:val="30"/>
          <w:szCs w:val="30"/>
        </w:rPr>
        <w:t>2017</w:t>
      </w:r>
      <w:r w:rsidRPr="004A5EB9">
        <w:rPr>
          <w:rFonts w:ascii="仿宋_GB2312" w:eastAsia="仿宋_GB2312" w:hint="eastAsia"/>
          <w:color w:val="000000"/>
          <w:sz w:val="30"/>
          <w:szCs w:val="30"/>
        </w:rPr>
        <w:t>年，全省消防控制室值班操作人员持证上岗率</w:t>
      </w:r>
      <w:r>
        <w:rPr>
          <w:rFonts w:ascii="仿宋_GB2312" w:eastAsia="仿宋_GB2312" w:hint="eastAsia"/>
          <w:color w:val="000000"/>
          <w:sz w:val="30"/>
          <w:szCs w:val="30"/>
        </w:rPr>
        <w:t>达到</w:t>
      </w:r>
      <w:r w:rsidRPr="004A5EB9">
        <w:rPr>
          <w:rFonts w:ascii="仿宋_GB2312" w:eastAsia="仿宋_GB2312"/>
          <w:color w:val="000000"/>
          <w:sz w:val="30"/>
          <w:szCs w:val="30"/>
        </w:rPr>
        <w:t>100%</w:t>
      </w:r>
      <w:r w:rsidRPr="004A5EB9">
        <w:rPr>
          <w:rFonts w:ascii="仿宋_GB2312" w:eastAsia="仿宋_GB2312" w:hint="eastAsia"/>
          <w:color w:val="000000"/>
          <w:sz w:val="30"/>
          <w:szCs w:val="30"/>
        </w:rPr>
        <w:t>；</w:t>
      </w:r>
      <w:r w:rsidRPr="004A5EB9">
        <w:rPr>
          <w:rFonts w:ascii="仿宋_GB2312" w:eastAsia="仿宋_GB2312"/>
          <w:color w:val="000000"/>
          <w:sz w:val="30"/>
          <w:szCs w:val="30"/>
        </w:rPr>
        <w:t>2016</w:t>
      </w:r>
      <w:r w:rsidRPr="004A5EB9">
        <w:rPr>
          <w:rFonts w:ascii="仿宋_GB2312" w:eastAsia="仿宋_GB2312" w:hint="eastAsia"/>
          <w:color w:val="000000"/>
          <w:sz w:val="30"/>
          <w:szCs w:val="30"/>
        </w:rPr>
        <w:t>年</w:t>
      </w:r>
      <w:r>
        <w:rPr>
          <w:rFonts w:ascii="仿宋_GB2312" w:eastAsia="仿宋_GB2312" w:hint="eastAsia"/>
          <w:color w:val="000000"/>
          <w:sz w:val="30"/>
          <w:szCs w:val="30"/>
        </w:rPr>
        <w:t>、</w:t>
      </w:r>
      <w:r>
        <w:rPr>
          <w:rFonts w:ascii="仿宋_GB2312" w:eastAsia="仿宋_GB2312"/>
          <w:color w:val="000000"/>
          <w:sz w:val="30"/>
          <w:szCs w:val="30"/>
        </w:rPr>
        <w:t>2017</w:t>
      </w:r>
      <w:r>
        <w:rPr>
          <w:rFonts w:ascii="仿宋_GB2312" w:eastAsia="仿宋_GB2312" w:hint="eastAsia"/>
          <w:color w:val="000000"/>
          <w:sz w:val="30"/>
          <w:szCs w:val="30"/>
        </w:rPr>
        <w:t>年和</w:t>
      </w:r>
      <w:r w:rsidRPr="004A5EB9">
        <w:rPr>
          <w:rFonts w:ascii="仿宋_GB2312" w:eastAsia="仿宋_GB2312"/>
          <w:color w:val="000000"/>
          <w:sz w:val="30"/>
          <w:szCs w:val="30"/>
        </w:rPr>
        <w:t>2018</w:t>
      </w:r>
      <w:r w:rsidRPr="004A5EB9">
        <w:rPr>
          <w:rFonts w:ascii="仿宋_GB2312" w:eastAsia="仿宋_GB2312" w:hint="eastAsia"/>
          <w:color w:val="000000"/>
          <w:sz w:val="30"/>
          <w:szCs w:val="30"/>
        </w:rPr>
        <w:t>年，公安消防部门管理的政府专职消防队员持证上岗率逐年应</w:t>
      </w:r>
      <w:r>
        <w:rPr>
          <w:rFonts w:ascii="仿宋_GB2312" w:eastAsia="仿宋_GB2312" w:hint="eastAsia"/>
          <w:color w:val="000000"/>
          <w:sz w:val="30"/>
          <w:szCs w:val="30"/>
        </w:rPr>
        <w:t>分别</w:t>
      </w:r>
      <w:r w:rsidRPr="004A5EB9">
        <w:rPr>
          <w:rFonts w:ascii="仿宋_GB2312" w:eastAsia="仿宋_GB2312" w:hint="eastAsia"/>
          <w:color w:val="000000"/>
          <w:sz w:val="30"/>
          <w:szCs w:val="30"/>
        </w:rPr>
        <w:t>不低于</w:t>
      </w:r>
      <w:r w:rsidRPr="004A5EB9">
        <w:rPr>
          <w:rFonts w:ascii="仿宋_GB2312" w:eastAsia="仿宋_GB2312"/>
          <w:color w:val="000000"/>
          <w:sz w:val="30"/>
          <w:szCs w:val="30"/>
        </w:rPr>
        <w:t>20%</w:t>
      </w:r>
      <w:r w:rsidRPr="004A5EB9">
        <w:rPr>
          <w:rFonts w:ascii="仿宋_GB2312" w:eastAsia="仿宋_GB2312" w:hint="eastAsia"/>
          <w:color w:val="000000"/>
          <w:sz w:val="30"/>
          <w:szCs w:val="30"/>
        </w:rPr>
        <w:t>、</w:t>
      </w:r>
      <w:r w:rsidRPr="004A5EB9">
        <w:rPr>
          <w:rFonts w:ascii="仿宋_GB2312" w:eastAsia="仿宋_GB2312"/>
          <w:color w:val="000000"/>
          <w:sz w:val="30"/>
          <w:szCs w:val="30"/>
        </w:rPr>
        <w:t>50%</w:t>
      </w:r>
      <w:r w:rsidRPr="004A5EB9">
        <w:rPr>
          <w:rFonts w:ascii="仿宋_GB2312" w:eastAsia="仿宋_GB2312" w:hint="eastAsia"/>
          <w:color w:val="000000"/>
          <w:sz w:val="30"/>
          <w:szCs w:val="30"/>
        </w:rPr>
        <w:t>、</w:t>
      </w:r>
      <w:r w:rsidRPr="004A5EB9">
        <w:rPr>
          <w:rFonts w:ascii="仿宋_GB2312" w:eastAsia="仿宋_GB2312"/>
          <w:color w:val="000000"/>
          <w:sz w:val="30"/>
          <w:szCs w:val="30"/>
        </w:rPr>
        <w:t>80%</w:t>
      </w:r>
      <w:r w:rsidRPr="004A5EB9">
        <w:rPr>
          <w:rFonts w:ascii="仿宋_GB2312" w:eastAsia="仿宋_GB2312" w:hint="eastAsia"/>
          <w:color w:val="000000"/>
          <w:sz w:val="30"/>
          <w:szCs w:val="30"/>
        </w:rPr>
        <w:t>，力争“十三五”末达到</w:t>
      </w:r>
      <w:r w:rsidRPr="004A5EB9">
        <w:rPr>
          <w:rFonts w:ascii="仿宋_GB2312" w:eastAsia="仿宋_GB2312"/>
          <w:color w:val="000000"/>
          <w:sz w:val="30"/>
          <w:szCs w:val="30"/>
        </w:rPr>
        <w:t>100%</w:t>
      </w:r>
      <w:r w:rsidRPr="004A5EB9">
        <w:rPr>
          <w:rFonts w:ascii="仿宋_GB2312" w:eastAsia="仿宋_GB2312" w:hint="eastAsia"/>
          <w:color w:val="000000"/>
          <w:sz w:val="30"/>
          <w:szCs w:val="30"/>
        </w:rPr>
        <w:t>。</w:t>
      </w:r>
    </w:p>
    <w:p w:rsidR="00A12BF6" w:rsidRPr="0074285D" w:rsidRDefault="00A12BF6" w:rsidP="0074285D">
      <w:pPr>
        <w:spacing w:line="160" w:lineRule="exact"/>
        <w:ind w:firstLineChars="200" w:firstLine="600"/>
        <w:rPr>
          <w:rFonts w:ascii="仿宋_GB2312" w:eastAsia="仿宋_GB2312"/>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第七节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构建与科技兴消战略相融合的智慧消防体系</w:t>
      </w:r>
    </w:p>
    <w:p w:rsidR="00A12BF6" w:rsidRPr="004A5EB9" w:rsidRDefault="00A12BF6" w:rsidP="0074285D">
      <w:pPr>
        <w:spacing w:line="400" w:lineRule="exact"/>
        <w:ind w:firstLineChars="200" w:firstLine="600"/>
        <w:rPr>
          <w:rFonts w:ascii="仿宋_GB2312" w:eastAsia="仿宋_GB2312"/>
          <w:color w:val="000000"/>
          <w:sz w:val="30"/>
          <w:szCs w:val="30"/>
        </w:rPr>
      </w:pPr>
    </w:p>
    <w:p w:rsidR="00A12BF6" w:rsidRPr="004A5EB9" w:rsidRDefault="00A12BF6" w:rsidP="007A507D">
      <w:pPr>
        <w:autoSpaceDE w:val="0"/>
        <w:autoSpaceDN w:val="0"/>
        <w:adjustRightInd w:val="0"/>
        <w:spacing w:line="600" w:lineRule="exact"/>
        <w:ind w:firstLine="640"/>
        <w:jc w:val="left"/>
        <w:rPr>
          <w:rFonts w:ascii="仿宋_GB2312" w:eastAsia="仿宋_GB2312"/>
          <w:color w:val="000000"/>
          <w:sz w:val="30"/>
          <w:szCs w:val="30"/>
        </w:rPr>
      </w:pPr>
      <w:r w:rsidRPr="00456C88">
        <w:rPr>
          <w:rFonts w:ascii="黑体" w:eastAsia="黑体" w:hint="eastAsia"/>
          <w:color w:val="000000"/>
          <w:sz w:val="30"/>
          <w:szCs w:val="30"/>
        </w:rPr>
        <w:t>一、消防应用创新科技化</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依托“智慧城市”建设，运用物联网、大数据、云计算技术，推进“智慧消防”建设。</w:t>
      </w:r>
      <w:r w:rsidRPr="004A5EB9">
        <w:rPr>
          <w:rFonts w:ascii="仿宋_GB2312" w:eastAsia="仿宋_GB2312" w:hint="eastAsia"/>
          <w:bCs/>
          <w:color w:val="000000"/>
          <w:sz w:val="30"/>
          <w:szCs w:val="30"/>
        </w:rPr>
        <w:t>重点开展消防基础理论、建筑防火、火灾调查、消防装备等方面研究，争取国家和公安部科技计划立项。各级科技部门加大政策和资金扶持力度，引导社会力量参与消防科技研究。完善消防科研成果推广应用机制，推动装备类成果采购配备和实战应用。</w:t>
      </w:r>
      <w:r w:rsidRPr="004A5EB9">
        <w:rPr>
          <w:rFonts w:ascii="仿宋_GB2312" w:eastAsia="仿宋_GB2312" w:hint="eastAsia"/>
          <w:color w:val="000000"/>
          <w:sz w:val="30"/>
          <w:szCs w:val="30"/>
        </w:rPr>
        <w:t>强化灭火救援专业技术研究，设立专项科研经费，围绕超高层建筑、大型城市综合体、石油化工、城市综合管廊、城市充放电站、“三合一”等火灾高危场所，攻关一批火灾防控</w:t>
      </w:r>
      <w:r>
        <w:rPr>
          <w:rFonts w:ascii="仿宋_GB2312" w:eastAsia="仿宋_GB2312" w:hint="eastAsia"/>
          <w:color w:val="000000"/>
          <w:sz w:val="30"/>
          <w:szCs w:val="30"/>
        </w:rPr>
        <w:t>、</w:t>
      </w:r>
      <w:r w:rsidRPr="004A5EB9">
        <w:rPr>
          <w:rFonts w:ascii="仿宋_GB2312" w:eastAsia="仿宋_GB2312" w:hint="eastAsia"/>
          <w:color w:val="000000"/>
          <w:sz w:val="30"/>
          <w:szCs w:val="30"/>
        </w:rPr>
        <w:t>灭火救援等关键技术和核心课题</w:t>
      </w:r>
      <w:r w:rsidRPr="004A5EB9">
        <w:rPr>
          <w:rFonts w:ascii="仿宋_GB2312" w:eastAsia="仿宋_GB2312" w:hint="eastAsia"/>
          <w:bCs/>
          <w:color w:val="000000"/>
          <w:sz w:val="30"/>
          <w:szCs w:val="30"/>
        </w:rPr>
        <w:t>。</w:t>
      </w:r>
    </w:p>
    <w:p w:rsidR="00A12BF6" w:rsidRPr="004A5EB9" w:rsidRDefault="00A12BF6" w:rsidP="00456C88">
      <w:pPr>
        <w:adjustRightInd w:val="0"/>
        <w:spacing w:line="60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二、火灾防控手段智能化</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利用物联网感知、移动互联</w:t>
      </w:r>
      <w:r w:rsidRPr="004A5EB9">
        <w:rPr>
          <w:rFonts w:ascii="仿宋_GB2312" w:eastAsia="仿宋_GB2312" w:hAnsi="宋体" w:hint="eastAsia"/>
          <w:color w:val="000000"/>
          <w:sz w:val="30"/>
          <w:szCs w:val="30"/>
        </w:rPr>
        <w:t>网、建筑三维建模等新技术构建消防“大数据”平台。</w:t>
      </w:r>
      <w:r w:rsidRPr="004A5EB9">
        <w:rPr>
          <w:rFonts w:ascii="仿宋_GB2312" w:eastAsia="仿宋_GB2312" w:hint="eastAsia"/>
          <w:color w:val="000000"/>
          <w:sz w:val="30"/>
          <w:szCs w:val="30"/>
        </w:rPr>
        <w:t>开发社会消防管理信息平台，集成网格化管理、执法监督、数据统计等功能，开展数据挖掘处理，为防灭火工作提供决策依据。</w:t>
      </w:r>
      <w:r w:rsidRPr="004A5EB9">
        <w:rPr>
          <w:rFonts w:ascii="仿宋_GB2312" w:eastAsia="仿宋_GB2312" w:hAnsi="等线" w:hint="eastAsia"/>
          <w:color w:val="000000"/>
          <w:sz w:val="30"/>
          <w:szCs w:val="30"/>
        </w:rPr>
        <w:t>建设移动警务应用支撑平台，开发指挥、执法、办公、视频等移动终端应用软件，对接综</w:t>
      </w:r>
      <w:r w:rsidRPr="004A5EB9">
        <w:rPr>
          <w:rFonts w:ascii="仿宋_GB2312" w:eastAsia="仿宋_GB2312" w:hAnsi="等线" w:hint="eastAsia"/>
          <w:color w:val="000000"/>
          <w:sz w:val="30"/>
          <w:szCs w:val="30"/>
        </w:rPr>
        <w:lastRenderedPageBreak/>
        <w:t>合应用平台，满足动态信息采集、可视化灭火救援指挥、移动执法、移动办公等业务需求。</w:t>
      </w:r>
      <w:r w:rsidRPr="004A5EB9">
        <w:rPr>
          <w:rFonts w:ascii="仿宋_GB2312" w:eastAsia="仿宋_GB2312" w:hAnsi="宋体" w:hint="eastAsia"/>
          <w:color w:val="000000"/>
          <w:sz w:val="30"/>
          <w:szCs w:val="30"/>
        </w:rPr>
        <w:t>建设建筑</w:t>
      </w:r>
      <w:r w:rsidRPr="004A5EB9">
        <w:rPr>
          <w:rFonts w:ascii="仿宋_GB2312" w:eastAsia="仿宋_GB2312" w:hint="eastAsia"/>
          <w:color w:val="000000"/>
          <w:sz w:val="30"/>
          <w:szCs w:val="30"/>
        </w:rPr>
        <w:t>消防设施远程监控系统，实时监控消防安全重点单位建筑消防设施运行情况；建设公共消防资源远程监控系统，</w:t>
      </w:r>
      <w:r w:rsidRPr="004A5EB9">
        <w:rPr>
          <w:rFonts w:ascii="仿宋_GB2312" w:eastAsia="仿宋_GB2312" w:hAnsi="宋体" w:hint="eastAsia"/>
          <w:color w:val="000000"/>
          <w:sz w:val="30"/>
          <w:szCs w:val="30"/>
        </w:rPr>
        <w:t>获取全省消防水源的位置、压力、流量和道路交通、消防车道等信息情况</w:t>
      </w:r>
      <w:r w:rsidRPr="004A5EB9">
        <w:rPr>
          <w:rFonts w:ascii="仿宋_GB2312" w:eastAsia="仿宋_GB2312" w:hint="eastAsia"/>
          <w:color w:val="000000"/>
          <w:sz w:val="30"/>
          <w:szCs w:val="30"/>
        </w:rPr>
        <w:t>，实现智能化消防安全管理。建立公安网、政务网和互联网数据交互平台，完善共享技术标准和手段，实现部门之间信息共享。</w:t>
      </w:r>
    </w:p>
    <w:p w:rsidR="00A12BF6" w:rsidRPr="004A5EB9" w:rsidRDefault="00A12BF6" w:rsidP="00456C88">
      <w:pPr>
        <w:spacing w:line="60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三、消防指挥平台一体化。</w:t>
      </w:r>
      <w:r w:rsidRPr="004A5EB9">
        <w:rPr>
          <w:rFonts w:ascii="仿宋_GB2312" w:eastAsia="仿宋_GB2312" w:hint="eastAsia"/>
          <w:color w:val="000000"/>
          <w:sz w:val="30"/>
          <w:szCs w:val="30"/>
        </w:rPr>
        <w:t>推进扁平化消防指挥调度系统建设，建成全省大集中接处警指挥调度平台，实现快速准确接警、可视化指挥、数据综合应用和科学辅助决策功能。以指挥中心实体化运作为目标，整合信息资源，实现消防部队与公安机关其它警种、武警部队及政府有关部门的信息共享、互联互通和协同合作。升级扩容消防基础通信网络，建成应急联动专网，开通</w:t>
      </w:r>
      <w:r w:rsidRPr="004A5EB9">
        <w:rPr>
          <w:rFonts w:ascii="仿宋_GB2312" w:eastAsia="仿宋_GB2312"/>
          <w:color w:val="000000"/>
          <w:sz w:val="30"/>
          <w:szCs w:val="30"/>
        </w:rPr>
        <w:t>119</w:t>
      </w:r>
      <w:r w:rsidRPr="004A5EB9">
        <w:rPr>
          <w:rFonts w:ascii="仿宋_GB2312" w:eastAsia="仿宋_GB2312" w:hint="eastAsia"/>
          <w:color w:val="000000"/>
          <w:sz w:val="30"/>
          <w:szCs w:val="30"/>
        </w:rPr>
        <w:t>报警和调度备用线路，指挥调度网延伸至非现役消防队。依托公安机关建成</w:t>
      </w:r>
      <w:r w:rsidRPr="004A5EB9">
        <w:rPr>
          <w:rFonts w:ascii="仿宋_GB2312" w:eastAsia="仿宋_GB2312"/>
          <w:color w:val="000000"/>
          <w:sz w:val="30"/>
          <w:szCs w:val="30"/>
        </w:rPr>
        <w:t>PDT</w:t>
      </w:r>
      <w:r w:rsidRPr="004A5EB9">
        <w:rPr>
          <w:rFonts w:ascii="仿宋_GB2312" w:eastAsia="仿宋_GB2312" w:hint="eastAsia"/>
          <w:color w:val="000000"/>
          <w:sz w:val="30"/>
          <w:szCs w:val="30"/>
        </w:rPr>
        <w:t>数字集群系统。全省配齐通信指挥车、卫星移动站和移动指挥终端等应急通信装备。将消防省级容灾备份纳入省政务信息化建设统筹规划。建成博鳌消防安保指挥中心和三沙市消防指挥中心。</w:t>
      </w:r>
    </w:p>
    <w:p w:rsidR="00A12BF6" w:rsidRPr="004A5EB9" w:rsidRDefault="00A12BF6" w:rsidP="0074285D">
      <w:pPr>
        <w:spacing w:line="160" w:lineRule="exact"/>
        <w:jc w:val="center"/>
        <w:rPr>
          <w:rFonts w:ascii="仿宋_GB2312" w:eastAsia="仿宋_GB2312" w:hAnsi="黑体"/>
          <w:color w:val="000000"/>
          <w:sz w:val="30"/>
          <w:szCs w:val="30"/>
        </w:rPr>
      </w:pPr>
    </w:p>
    <w:p w:rsidR="00A12BF6" w:rsidRPr="00456C88" w:rsidRDefault="00A12BF6" w:rsidP="004A5EB9">
      <w:pPr>
        <w:spacing w:line="600" w:lineRule="exact"/>
        <w:jc w:val="center"/>
        <w:rPr>
          <w:rFonts w:ascii="黑体" w:eastAsia="黑体" w:hAnsi="黑体"/>
          <w:b/>
          <w:color w:val="000000"/>
          <w:sz w:val="30"/>
          <w:szCs w:val="30"/>
        </w:rPr>
      </w:pPr>
      <w:r w:rsidRPr="00456C88">
        <w:rPr>
          <w:rFonts w:ascii="黑体" w:eastAsia="黑体" w:hAnsi="黑体" w:hint="eastAsia"/>
          <w:b/>
          <w:color w:val="000000"/>
          <w:sz w:val="30"/>
          <w:szCs w:val="30"/>
        </w:rPr>
        <w:t>第八节</w:t>
      </w:r>
      <w:r w:rsidRPr="00456C88">
        <w:rPr>
          <w:rFonts w:ascii="黑体" w:eastAsia="黑体" w:hAnsi="黑体"/>
          <w:b/>
          <w:color w:val="000000"/>
          <w:sz w:val="30"/>
          <w:szCs w:val="30"/>
        </w:rPr>
        <w:t xml:space="preserve">  </w:t>
      </w:r>
      <w:r w:rsidRPr="00456C88">
        <w:rPr>
          <w:rFonts w:ascii="黑体" w:eastAsia="黑体" w:hAnsi="黑体" w:hint="eastAsia"/>
          <w:b/>
          <w:color w:val="000000"/>
          <w:sz w:val="30"/>
          <w:szCs w:val="30"/>
        </w:rPr>
        <w:t>重点工程建设</w:t>
      </w:r>
    </w:p>
    <w:p w:rsidR="00A12BF6" w:rsidRPr="004A5EB9" w:rsidRDefault="00A12BF6" w:rsidP="0074285D">
      <w:pPr>
        <w:spacing w:line="400" w:lineRule="exact"/>
        <w:jc w:val="center"/>
        <w:rPr>
          <w:rFonts w:ascii="仿宋_GB2312" w:eastAsia="仿宋_GB2312" w:hAnsi="黑体"/>
          <w:color w:val="000000"/>
          <w:sz w:val="30"/>
          <w:szCs w:val="30"/>
        </w:rPr>
      </w:pPr>
    </w:p>
    <w:p w:rsidR="00A12BF6" w:rsidRPr="004A5EB9" w:rsidRDefault="00A12BF6" w:rsidP="008E2ACD">
      <w:pPr>
        <w:spacing w:line="600" w:lineRule="exact"/>
        <w:ind w:firstLine="640"/>
        <w:rPr>
          <w:rFonts w:ascii="仿宋_GB2312" w:eastAsia="仿宋_GB2312"/>
          <w:color w:val="000000"/>
          <w:sz w:val="30"/>
          <w:szCs w:val="30"/>
        </w:rPr>
      </w:pPr>
      <w:r w:rsidRPr="004A5EB9">
        <w:rPr>
          <w:rFonts w:ascii="仿宋_GB2312" w:eastAsia="仿宋_GB2312" w:hint="eastAsia"/>
          <w:color w:val="000000"/>
          <w:sz w:val="30"/>
          <w:szCs w:val="30"/>
        </w:rPr>
        <w:t>以实施重点工程为载体，推动“十三五”消防事业发展规划目标全面落实。重点工程实施前，编制具体实施方案，明确建设目标、</w:t>
      </w:r>
      <w:r w:rsidRPr="004A5EB9">
        <w:rPr>
          <w:rFonts w:ascii="仿宋_GB2312" w:eastAsia="仿宋_GB2312" w:hint="eastAsia"/>
          <w:color w:val="000000"/>
          <w:sz w:val="30"/>
          <w:szCs w:val="30"/>
        </w:rPr>
        <w:lastRenderedPageBreak/>
        <w:t>建设内容、进度安排等内容。</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一、消防民生实事工程建设。</w:t>
      </w:r>
      <w:r w:rsidRPr="004A5EB9">
        <w:rPr>
          <w:rFonts w:ascii="仿宋_GB2312" w:eastAsia="仿宋_GB2312" w:hint="eastAsia"/>
          <w:color w:val="000000"/>
          <w:sz w:val="30"/>
          <w:szCs w:val="30"/>
        </w:rPr>
        <w:t>政府投入专项资金，改善老城区、城中村、城乡结合部消防安全条件。通过购买公共消防安全服务，开展消防安全风险评估和全民消防安全教育。在居民家庭、小场所、小作坊以及“三合一”场所，推广安装简易喷淋、独立式感烟火灾探测报警器等实用消防设施。规范居民小区停车区域，电动车集中停放场所，清除障碍，确保消防车通道畅通。拆除高层住宅、人员密集场所影响人员逃生的防盗网等。</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二、消防站及指挥中心建设。</w:t>
      </w:r>
      <w:r w:rsidRPr="004A5EB9">
        <w:rPr>
          <w:rFonts w:ascii="仿宋_GB2312" w:eastAsia="仿宋_GB2312" w:hint="eastAsia"/>
          <w:color w:val="000000"/>
          <w:sz w:val="30"/>
          <w:szCs w:val="30"/>
        </w:rPr>
        <w:t>“十三五”时期，全省新建消防指挥中心</w:t>
      </w:r>
      <w:r w:rsidRPr="004A5EB9">
        <w:rPr>
          <w:rFonts w:ascii="仿宋_GB2312" w:eastAsia="仿宋_GB2312"/>
          <w:color w:val="000000"/>
          <w:sz w:val="30"/>
          <w:szCs w:val="30"/>
        </w:rPr>
        <w:t>2</w:t>
      </w:r>
      <w:r w:rsidRPr="004A5EB9">
        <w:rPr>
          <w:rFonts w:ascii="仿宋_GB2312" w:eastAsia="仿宋_GB2312" w:hint="eastAsia"/>
          <w:color w:val="000000"/>
          <w:sz w:val="30"/>
          <w:szCs w:val="30"/>
        </w:rPr>
        <w:t>个，改造消防指挥中心</w:t>
      </w:r>
      <w:r w:rsidRPr="004A5EB9">
        <w:rPr>
          <w:rFonts w:ascii="仿宋_GB2312" w:eastAsia="仿宋_GB2312"/>
          <w:color w:val="000000"/>
          <w:sz w:val="30"/>
          <w:szCs w:val="30"/>
        </w:rPr>
        <w:t>1</w:t>
      </w:r>
      <w:r w:rsidRPr="004A5EB9">
        <w:rPr>
          <w:rFonts w:ascii="仿宋_GB2312" w:eastAsia="仿宋_GB2312" w:hint="eastAsia"/>
          <w:color w:val="000000"/>
          <w:sz w:val="30"/>
          <w:szCs w:val="30"/>
        </w:rPr>
        <w:t>个。按照“</w:t>
      </w:r>
      <w:r w:rsidRPr="004A5EB9">
        <w:rPr>
          <w:rFonts w:ascii="仿宋_GB2312" w:eastAsia="仿宋_GB2312"/>
          <w:color w:val="000000"/>
          <w:sz w:val="30"/>
          <w:szCs w:val="30"/>
        </w:rPr>
        <w:t>5</w:t>
      </w:r>
      <w:r w:rsidRPr="004A5EB9">
        <w:rPr>
          <w:rFonts w:ascii="仿宋_GB2312" w:eastAsia="仿宋_GB2312" w:hint="eastAsia"/>
          <w:color w:val="000000"/>
          <w:sz w:val="30"/>
          <w:szCs w:val="30"/>
        </w:rPr>
        <w:t>分钟消防”原则，新建公安现役消防站</w:t>
      </w:r>
      <w:r w:rsidRPr="004A5EB9">
        <w:rPr>
          <w:rFonts w:ascii="仿宋_GB2312" w:eastAsia="仿宋_GB2312"/>
          <w:color w:val="000000"/>
          <w:sz w:val="30"/>
          <w:szCs w:val="30"/>
        </w:rPr>
        <w:t>27</w:t>
      </w:r>
      <w:r w:rsidRPr="004A5EB9">
        <w:rPr>
          <w:rFonts w:ascii="仿宋_GB2312" w:eastAsia="仿宋_GB2312" w:hint="eastAsia"/>
          <w:color w:val="000000"/>
          <w:sz w:val="30"/>
          <w:szCs w:val="30"/>
        </w:rPr>
        <w:t>个，改建消防站</w:t>
      </w:r>
      <w:r w:rsidRPr="004A5EB9">
        <w:rPr>
          <w:rFonts w:ascii="仿宋_GB2312" w:eastAsia="仿宋_GB2312"/>
          <w:color w:val="000000"/>
          <w:sz w:val="30"/>
          <w:szCs w:val="30"/>
        </w:rPr>
        <w:t>3</w:t>
      </w:r>
      <w:r w:rsidRPr="004A5EB9">
        <w:rPr>
          <w:rFonts w:ascii="仿宋_GB2312" w:eastAsia="仿宋_GB2312" w:hint="eastAsia"/>
          <w:color w:val="000000"/>
          <w:sz w:val="30"/>
          <w:szCs w:val="30"/>
        </w:rPr>
        <w:t>个，其中普通消防站</w:t>
      </w:r>
      <w:r w:rsidRPr="004A5EB9">
        <w:rPr>
          <w:rFonts w:ascii="仿宋_GB2312" w:eastAsia="仿宋_GB2312"/>
          <w:color w:val="000000"/>
          <w:sz w:val="30"/>
          <w:szCs w:val="30"/>
        </w:rPr>
        <w:t>18</w:t>
      </w:r>
      <w:r w:rsidRPr="004A5EB9">
        <w:rPr>
          <w:rFonts w:ascii="仿宋_GB2312" w:eastAsia="仿宋_GB2312" w:hint="eastAsia"/>
          <w:color w:val="000000"/>
          <w:sz w:val="30"/>
          <w:szCs w:val="30"/>
        </w:rPr>
        <w:t>个</w:t>
      </w:r>
      <w:r>
        <w:rPr>
          <w:rFonts w:ascii="仿宋_GB2312" w:eastAsia="仿宋_GB2312" w:hint="eastAsia"/>
          <w:color w:val="000000"/>
          <w:sz w:val="30"/>
          <w:szCs w:val="30"/>
        </w:rPr>
        <w:t>、</w:t>
      </w:r>
      <w:r w:rsidRPr="004A5EB9">
        <w:rPr>
          <w:rFonts w:ascii="仿宋_GB2312" w:eastAsia="仿宋_GB2312" w:hint="eastAsia"/>
          <w:color w:val="000000"/>
          <w:sz w:val="30"/>
          <w:szCs w:val="30"/>
        </w:rPr>
        <w:t>特勤站</w:t>
      </w:r>
      <w:r w:rsidRPr="004A5EB9">
        <w:rPr>
          <w:rFonts w:ascii="仿宋_GB2312" w:eastAsia="仿宋_GB2312"/>
          <w:color w:val="000000"/>
          <w:sz w:val="30"/>
          <w:szCs w:val="30"/>
        </w:rPr>
        <w:t>6</w:t>
      </w:r>
      <w:r w:rsidRPr="004A5EB9">
        <w:rPr>
          <w:rFonts w:ascii="仿宋_GB2312" w:eastAsia="仿宋_GB2312" w:hint="eastAsia"/>
          <w:color w:val="000000"/>
          <w:sz w:val="30"/>
          <w:szCs w:val="30"/>
        </w:rPr>
        <w:t>个</w:t>
      </w:r>
      <w:r>
        <w:rPr>
          <w:rFonts w:ascii="仿宋_GB2312" w:eastAsia="仿宋_GB2312" w:hint="eastAsia"/>
          <w:color w:val="000000"/>
          <w:sz w:val="30"/>
          <w:szCs w:val="30"/>
        </w:rPr>
        <w:t>、</w:t>
      </w:r>
      <w:r w:rsidRPr="004A5EB9">
        <w:rPr>
          <w:rFonts w:ascii="仿宋_GB2312" w:eastAsia="仿宋_GB2312" w:hint="eastAsia"/>
          <w:color w:val="000000"/>
          <w:sz w:val="30"/>
          <w:szCs w:val="30"/>
        </w:rPr>
        <w:t>战勤保障站</w:t>
      </w:r>
      <w:r w:rsidRPr="004A5EB9">
        <w:rPr>
          <w:rFonts w:ascii="仿宋_GB2312" w:eastAsia="仿宋_GB2312"/>
          <w:color w:val="000000"/>
          <w:sz w:val="30"/>
          <w:szCs w:val="30"/>
        </w:rPr>
        <w:t>1</w:t>
      </w:r>
      <w:r w:rsidRPr="004A5EB9">
        <w:rPr>
          <w:rFonts w:ascii="仿宋_GB2312" w:eastAsia="仿宋_GB2312" w:hint="eastAsia"/>
          <w:color w:val="000000"/>
          <w:sz w:val="30"/>
          <w:szCs w:val="30"/>
        </w:rPr>
        <w:t>个</w:t>
      </w:r>
      <w:r>
        <w:rPr>
          <w:rFonts w:ascii="仿宋_GB2312" w:eastAsia="仿宋_GB2312" w:hint="eastAsia"/>
          <w:color w:val="000000"/>
          <w:sz w:val="30"/>
          <w:szCs w:val="30"/>
        </w:rPr>
        <w:t>、</w:t>
      </w:r>
      <w:r w:rsidRPr="004A5EB9">
        <w:rPr>
          <w:rFonts w:ascii="仿宋_GB2312" w:eastAsia="仿宋_GB2312" w:hint="eastAsia"/>
          <w:color w:val="000000"/>
          <w:sz w:val="30"/>
          <w:szCs w:val="30"/>
        </w:rPr>
        <w:t>小型消防站</w:t>
      </w:r>
      <w:r w:rsidRPr="004A5EB9">
        <w:rPr>
          <w:rFonts w:ascii="仿宋_GB2312" w:eastAsia="仿宋_GB2312"/>
          <w:color w:val="000000"/>
          <w:sz w:val="30"/>
          <w:szCs w:val="30"/>
        </w:rPr>
        <w:t>5</w:t>
      </w:r>
      <w:r w:rsidRPr="004A5EB9">
        <w:rPr>
          <w:rFonts w:ascii="仿宋_GB2312" w:eastAsia="仿宋_GB2312" w:hint="eastAsia"/>
          <w:color w:val="000000"/>
          <w:sz w:val="30"/>
          <w:szCs w:val="30"/>
        </w:rPr>
        <w:t>个。</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三、消防水源建设。</w:t>
      </w:r>
      <w:r w:rsidRPr="004A5EB9">
        <w:rPr>
          <w:rFonts w:ascii="仿宋_GB2312" w:eastAsia="仿宋_GB2312" w:hint="eastAsia"/>
          <w:color w:val="000000"/>
          <w:sz w:val="30"/>
          <w:szCs w:val="30"/>
        </w:rPr>
        <w:t>健全消火栓建设管理、维护机制，补齐市政消火栓建设欠账，新建市政消火栓</w:t>
      </w:r>
      <w:r w:rsidRPr="004A5EB9">
        <w:rPr>
          <w:rFonts w:ascii="仿宋_GB2312" w:eastAsia="仿宋_GB2312"/>
          <w:color w:val="000000"/>
          <w:sz w:val="30"/>
          <w:szCs w:val="30"/>
        </w:rPr>
        <w:t>4917</w:t>
      </w:r>
      <w:r w:rsidRPr="004A5EB9">
        <w:rPr>
          <w:rFonts w:ascii="仿宋_GB2312" w:eastAsia="仿宋_GB2312" w:hint="eastAsia"/>
          <w:color w:val="000000"/>
          <w:sz w:val="30"/>
          <w:szCs w:val="30"/>
        </w:rPr>
        <w:t>个，</w:t>
      </w:r>
      <w:r>
        <w:rPr>
          <w:rFonts w:ascii="仿宋_GB2312" w:eastAsia="仿宋_GB2312" w:hint="eastAsia"/>
          <w:color w:val="000000"/>
          <w:sz w:val="30"/>
          <w:szCs w:val="30"/>
        </w:rPr>
        <w:t>市政消火栓</w:t>
      </w:r>
      <w:r w:rsidRPr="004A5EB9">
        <w:rPr>
          <w:rFonts w:ascii="仿宋_GB2312" w:eastAsia="仿宋_GB2312" w:hint="eastAsia"/>
          <w:color w:val="000000"/>
          <w:sz w:val="30"/>
          <w:szCs w:val="30"/>
        </w:rPr>
        <w:t>与城市市政道路同步</w:t>
      </w:r>
      <w:r>
        <w:rPr>
          <w:rFonts w:ascii="仿宋_GB2312" w:eastAsia="仿宋_GB2312" w:hint="eastAsia"/>
          <w:color w:val="000000"/>
          <w:sz w:val="30"/>
          <w:szCs w:val="30"/>
        </w:rPr>
        <w:t>施工</w:t>
      </w:r>
      <w:r w:rsidRPr="004A5EB9">
        <w:rPr>
          <w:rFonts w:ascii="仿宋_GB2312" w:eastAsia="仿宋_GB2312" w:hint="eastAsia"/>
          <w:color w:val="000000"/>
          <w:sz w:val="30"/>
          <w:szCs w:val="30"/>
        </w:rPr>
        <w:t>建设。强化大型工业园区和石化功能区水源供给，</w:t>
      </w:r>
      <w:r w:rsidRPr="00DA6636">
        <w:rPr>
          <w:rFonts w:ascii="仿宋_GB2312" w:eastAsia="仿宋_GB2312" w:hint="eastAsia"/>
          <w:color w:val="000000"/>
          <w:spacing w:val="-4"/>
          <w:sz w:val="30"/>
          <w:szCs w:val="30"/>
        </w:rPr>
        <w:t>完成洋浦、东方、澄迈石化工业园区企业供水管网互联互通工程建设。</w:t>
      </w:r>
    </w:p>
    <w:p w:rsidR="00A12BF6" w:rsidRPr="004A5EB9" w:rsidRDefault="00A12BF6" w:rsidP="00456C88">
      <w:pPr>
        <w:spacing w:line="560" w:lineRule="exact"/>
        <w:ind w:firstLineChars="200" w:firstLine="600"/>
        <w:rPr>
          <w:rFonts w:ascii="仿宋_GB2312" w:eastAsia="仿宋_GB2312" w:hAnsi="仿宋"/>
          <w:color w:val="000000"/>
          <w:sz w:val="30"/>
          <w:szCs w:val="30"/>
        </w:rPr>
      </w:pPr>
      <w:r w:rsidRPr="00456C88">
        <w:rPr>
          <w:rFonts w:ascii="黑体" w:eastAsia="黑体" w:hint="eastAsia"/>
          <w:color w:val="000000"/>
          <w:sz w:val="30"/>
          <w:szCs w:val="30"/>
        </w:rPr>
        <w:t>四、灭火救援装备建设。</w:t>
      </w:r>
      <w:r w:rsidRPr="004A5EB9">
        <w:rPr>
          <w:rFonts w:ascii="仿宋_GB2312" w:eastAsia="仿宋_GB2312" w:hint="eastAsia"/>
          <w:color w:val="000000"/>
          <w:sz w:val="30"/>
          <w:szCs w:val="30"/>
        </w:rPr>
        <w:t>加强装备日常维护管理，健全装备管理制度，实现装备管理规范化、自动化、智能化。</w:t>
      </w:r>
      <w:r w:rsidRPr="004A5EB9">
        <w:rPr>
          <w:rFonts w:ascii="仿宋_GB2312" w:eastAsia="仿宋_GB2312" w:hAnsi="仿宋"/>
          <w:color w:val="000000"/>
          <w:sz w:val="30"/>
          <w:szCs w:val="30"/>
        </w:rPr>
        <w:t>2020</w:t>
      </w:r>
      <w:r w:rsidRPr="004A5EB9">
        <w:rPr>
          <w:rFonts w:ascii="仿宋_GB2312" w:eastAsia="仿宋_GB2312" w:hAnsi="仿宋" w:hint="eastAsia"/>
          <w:color w:val="000000"/>
          <w:sz w:val="30"/>
          <w:szCs w:val="30"/>
        </w:rPr>
        <w:t>年年底前，新购置各类消防车</w:t>
      </w:r>
      <w:r w:rsidRPr="004A5EB9">
        <w:rPr>
          <w:rFonts w:ascii="仿宋_GB2312" w:eastAsia="仿宋_GB2312" w:hAnsi="仿宋"/>
          <w:color w:val="000000"/>
          <w:sz w:val="30"/>
          <w:szCs w:val="30"/>
        </w:rPr>
        <w:t>227</w:t>
      </w:r>
      <w:r w:rsidRPr="004A5EB9">
        <w:rPr>
          <w:rFonts w:ascii="仿宋_GB2312" w:eastAsia="仿宋_GB2312" w:hAnsi="仿宋" w:hint="eastAsia"/>
          <w:color w:val="000000"/>
          <w:sz w:val="30"/>
          <w:szCs w:val="30"/>
        </w:rPr>
        <w:t>辆，更新换代</w:t>
      </w:r>
      <w:r w:rsidRPr="004A5EB9">
        <w:rPr>
          <w:rFonts w:ascii="仿宋_GB2312" w:eastAsia="仿宋_GB2312" w:hAnsi="仿宋"/>
          <w:color w:val="000000"/>
          <w:sz w:val="30"/>
          <w:szCs w:val="30"/>
        </w:rPr>
        <w:t>122</w:t>
      </w:r>
      <w:r w:rsidRPr="004A5EB9">
        <w:rPr>
          <w:rFonts w:ascii="仿宋_GB2312" w:eastAsia="仿宋_GB2312" w:hAnsi="仿宋" w:hint="eastAsia"/>
          <w:color w:val="000000"/>
          <w:sz w:val="30"/>
          <w:szCs w:val="30"/>
        </w:rPr>
        <w:t>辆，其中多剂联用消防车、高层供水车、大跨度举高消防车、远程供水系统、压缩空气泡沫消防车等高精尖车辆</w:t>
      </w:r>
      <w:r w:rsidRPr="004A5EB9">
        <w:rPr>
          <w:rFonts w:ascii="仿宋_GB2312" w:eastAsia="仿宋_GB2312" w:hAnsi="仿宋"/>
          <w:color w:val="000000"/>
          <w:sz w:val="30"/>
          <w:szCs w:val="30"/>
        </w:rPr>
        <w:t>114</w:t>
      </w:r>
      <w:r w:rsidRPr="004A5EB9">
        <w:rPr>
          <w:rFonts w:ascii="仿宋_GB2312" w:eastAsia="仿宋_GB2312" w:hAnsi="仿宋" w:hint="eastAsia"/>
          <w:color w:val="000000"/>
          <w:sz w:val="30"/>
          <w:szCs w:val="30"/>
        </w:rPr>
        <w:t>辆，其他常规消防车</w:t>
      </w:r>
      <w:r w:rsidRPr="004A5EB9">
        <w:rPr>
          <w:rFonts w:ascii="仿宋_GB2312" w:eastAsia="仿宋_GB2312" w:hAnsi="仿宋"/>
          <w:color w:val="000000"/>
          <w:sz w:val="30"/>
          <w:szCs w:val="30"/>
        </w:rPr>
        <w:t>235</w:t>
      </w:r>
      <w:r w:rsidRPr="004A5EB9">
        <w:rPr>
          <w:rFonts w:ascii="仿宋_GB2312" w:eastAsia="仿宋_GB2312" w:hAnsi="仿宋" w:hint="eastAsia"/>
          <w:color w:val="000000"/>
          <w:sz w:val="30"/>
          <w:szCs w:val="30"/>
        </w:rPr>
        <w:t>辆，购置器材装备</w:t>
      </w:r>
      <w:r w:rsidRPr="004A5EB9">
        <w:rPr>
          <w:rFonts w:ascii="仿宋_GB2312" w:eastAsia="仿宋_GB2312" w:hAnsi="仿宋"/>
          <w:color w:val="000000"/>
          <w:sz w:val="30"/>
          <w:szCs w:val="30"/>
        </w:rPr>
        <w:t>156959</w:t>
      </w:r>
      <w:r w:rsidRPr="004A5EB9">
        <w:rPr>
          <w:rFonts w:ascii="仿宋_GB2312" w:eastAsia="仿宋_GB2312" w:hAnsi="仿宋" w:hint="eastAsia"/>
          <w:color w:val="000000"/>
          <w:sz w:val="30"/>
          <w:szCs w:val="30"/>
        </w:rPr>
        <w:t>件（套），满足石化、高层、城市大型综合体和台风等特殊</w:t>
      </w:r>
      <w:r w:rsidRPr="004A5EB9">
        <w:rPr>
          <w:rFonts w:ascii="仿宋_GB2312" w:eastAsia="仿宋_GB2312" w:hAnsi="仿宋" w:hint="eastAsia"/>
          <w:color w:val="000000"/>
          <w:sz w:val="30"/>
          <w:szCs w:val="30"/>
        </w:rPr>
        <w:lastRenderedPageBreak/>
        <w:t>灾害事故灭火救援需求。</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五、消防训练基地建设。</w:t>
      </w:r>
      <w:r w:rsidRPr="004A5EB9">
        <w:rPr>
          <w:rFonts w:ascii="仿宋_GB2312" w:eastAsia="仿宋_GB2312" w:hint="eastAsia"/>
          <w:color w:val="000000"/>
          <w:sz w:val="30"/>
          <w:szCs w:val="30"/>
        </w:rPr>
        <w:t>完善琼西（洋浦）片区石油化工类灭火救援训练基地和琼北（海口）片区业务技能训练基地建设。完成省级消防综合实战化训练基地、琼东（琼海）片区水域类抢险救灾训练基地和琼南（三亚）片区商住类灭火救援训练基地建设。启动三沙市木兰头训练保障基地项目建设工作。</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六、消防战勤保障建设。</w:t>
      </w:r>
      <w:r w:rsidRPr="004A5EB9">
        <w:rPr>
          <w:rFonts w:ascii="仿宋_GB2312" w:eastAsia="仿宋_GB2312" w:hint="eastAsia"/>
          <w:color w:val="000000"/>
          <w:sz w:val="30"/>
          <w:szCs w:val="30"/>
        </w:rPr>
        <w:t>完善战勤保障体系，满足重大灭火应急救援任务需求。“十三五”时期，购置后援类车</w:t>
      </w:r>
      <w:r w:rsidRPr="004A5EB9">
        <w:rPr>
          <w:rFonts w:ascii="仿宋_GB2312" w:eastAsia="仿宋_GB2312"/>
          <w:color w:val="000000"/>
          <w:sz w:val="30"/>
          <w:szCs w:val="30"/>
        </w:rPr>
        <w:t>45</w:t>
      </w:r>
      <w:r w:rsidRPr="004A5EB9">
        <w:rPr>
          <w:rFonts w:ascii="仿宋_GB2312" w:eastAsia="仿宋_GB2312" w:hint="eastAsia"/>
          <w:color w:val="000000"/>
          <w:sz w:val="30"/>
          <w:szCs w:val="30"/>
        </w:rPr>
        <w:t>辆</w:t>
      </w:r>
      <w:r>
        <w:rPr>
          <w:rFonts w:ascii="仿宋_GB2312" w:eastAsia="仿宋_GB2312" w:hint="eastAsia"/>
          <w:color w:val="000000"/>
          <w:sz w:val="30"/>
          <w:szCs w:val="30"/>
        </w:rPr>
        <w:t>、</w:t>
      </w:r>
      <w:r w:rsidRPr="004A5EB9">
        <w:rPr>
          <w:rFonts w:ascii="仿宋_GB2312" w:eastAsia="仿宋_GB2312" w:hint="eastAsia"/>
          <w:color w:val="000000"/>
          <w:sz w:val="30"/>
          <w:szCs w:val="30"/>
        </w:rPr>
        <w:t>大型机械工程车</w:t>
      </w:r>
      <w:r w:rsidRPr="004A5EB9">
        <w:rPr>
          <w:rFonts w:ascii="仿宋_GB2312" w:eastAsia="仿宋_GB2312"/>
          <w:color w:val="000000"/>
          <w:sz w:val="30"/>
          <w:szCs w:val="30"/>
        </w:rPr>
        <w:t>26</w:t>
      </w:r>
      <w:r w:rsidRPr="004A5EB9">
        <w:rPr>
          <w:rFonts w:ascii="仿宋_GB2312" w:eastAsia="仿宋_GB2312" w:hint="eastAsia"/>
          <w:color w:val="000000"/>
          <w:sz w:val="30"/>
          <w:szCs w:val="30"/>
        </w:rPr>
        <w:t>辆</w:t>
      </w:r>
      <w:r>
        <w:rPr>
          <w:rFonts w:ascii="仿宋_GB2312" w:eastAsia="仿宋_GB2312" w:hint="eastAsia"/>
          <w:color w:val="000000"/>
          <w:sz w:val="30"/>
          <w:szCs w:val="30"/>
        </w:rPr>
        <w:t>、</w:t>
      </w:r>
      <w:r w:rsidRPr="004A5EB9">
        <w:rPr>
          <w:rFonts w:ascii="仿宋_GB2312" w:eastAsia="仿宋_GB2312" w:hint="eastAsia"/>
          <w:color w:val="000000"/>
          <w:sz w:val="30"/>
          <w:szCs w:val="30"/>
        </w:rPr>
        <w:t>各类灭火药剂</w:t>
      </w:r>
      <w:r w:rsidRPr="004A5EB9">
        <w:rPr>
          <w:rFonts w:ascii="仿宋_GB2312" w:eastAsia="仿宋_GB2312"/>
          <w:color w:val="000000"/>
          <w:sz w:val="30"/>
          <w:szCs w:val="30"/>
        </w:rPr>
        <w:t>1690</w:t>
      </w:r>
      <w:r w:rsidRPr="004A5EB9">
        <w:rPr>
          <w:rFonts w:ascii="仿宋_GB2312" w:eastAsia="仿宋_GB2312" w:hint="eastAsia"/>
          <w:color w:val="000000"/>
          <w:sz w:val="30"/>
          <w:szCs w:val="30"/>
        </w:rPr>
        <w:t>吨。建成琼东片区和琼西片区省级应急救灾物资储备中心。</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七、“智慧消防”建设。</w:t>
      </w:r>
      <w:r w:rsidRPr="004A5EB9">
        <w:rPr>
          <w:rFonts w:ascii="仿宋_GB2312" w:eastAsia="仿宋_GB2312" w:hint="eastAsia"/>
          <w:color w:val="000000"/>
          <w:sz w:val="30"/>
          <w:szCs w:val="30"/>
        </w:rPr>
        <w:t>建设智能化火灾</w:t>
      </w:r>
      <w:r w:rsidRPr="00C35A66">
        <w:rPr>
          <w:rFonts w:ascii="仿宋_GB2312" w:eastAsia="仿宋_GB2312" w:hint="eastAsia"/>
          <w:color w:val="000000"/>
          <w:spacing w:val="-16"/>
          <w:sz w:val="30"/>
          <w:szCs w:val="30"/>
        </w:rPr>
        <w:t>防控系统。</w:t>
      </w:r>
      <w:r>
        <w:rPr>
          <w:rFonts w:ascii="仿宋_GB2312" w:eastAsia="仿宋_GB2312" w:hint="eastAsia"/>
          <w:color w:val="000000"/>
          <w:spacing w:val="-16"/>
          <w:sz w:val="30"/>
          <w:szCs w:val="30"/>
        </w:rPr>
        <w:t>“</w:t>
      </w:r>
      <w:r w:rsidRPr="00C35A66">
        <w:rPr>
          <w:rFonts w:ascii="仿宋_GB2312" w:eastAsia="仿宋_GB2312" w:hint="eastAsia"/>
          <w:color w:val="000000"/>
          <w:spacing w:val="-16"/>
          <w:sz w:val="30"/>
          <w:szCs w:val="30"/>
        </w:rPr>
        <w:t>十</w:t>
      </w:r>
      <w:r w:rsidRPr="00C35A66">
        <w:rPr>
          <w:rFonts w:ascii="仿宋_GB2312" w:eastAsia="仿宋_GB2312" w:hint="eastAsia"/>
          <w:color w:val="000000"/>
          <w:spacing w:val="-12"/>
          <w:sz w:val="30"/>
          <w:szCs w:val="30"/>
        </w:rPr>
        <w:t>三五”</w:t>
      </w:r>
      <w:r w:rsidRPr="004A5EB9">
        <w:rPr>
          <w:rFonts w:ascii="仿宋_GB2312" w:eastAsia="仿宋_GB2312" w:hint="eastAsia"/>
          <w:color w:val="000000"/>
          <w:sz w:val="30"/>
          <w:szCs w:val="30"/>
        </w:rPr>
        <w:t>时期，建成全省消防安全网格化系统、社会消防管理系统、消防设施远程监控系统、公共消防资源远程监控系统、消防质量诚信平台和全省统一的消防数据中心，全面建成消防安全大数据平台和消防移动警务应用支撑平台。升级改造指挥中心及建设容灾备份中心。</w:t>
      </w:r>
      <w:r w:rsidRPr="004A5EB9">
        <w:rPr>
          <w:rFonts w:ascii="仿宋_GB2312" w:eastAsia="仿宋_GB2312"/>
          <w:color w:val="000000"/>
          <w:sz w:val="30"/>
          <w:szCs w:val="30"/>
        </w:rPr>
        <w:t>2020</w:t>
      </w:r>
      <w:r w:rsidRPr="004A5EB9">
        <w:rPr>
          <w:rFonts w:ascii="仿宋_GB2312" w:eastAsia="仿宋_GB2312" w:hint="eastAsia"/>
          <w:color w:val="000000"/>
          <w:sz w:val="30"/>
          <w:szCs w:val="30"/>
        </w:rPr>
        <w:t>年</w:t>
      </w:r>
      <w:r>
        <w:rPr>
          <w:rFonts w:ascii="仿宋_GB2312" w:eastAsia="仿宋_GB2312" w:hint="eastAsia"/>
          <w:color w:val="000000"/>
          <w:sz w:val="30"/>
          <w:szCs w:val="30"/>
        </w:rPr>
        <w:t>年</w:t>
      </w:r>
      <w:r w:rsidRPr="004A5EB9">
        <w:rPr>
          <w:rFonts w:ascii="仿宋_GB2312" w:eastAsia="仿宋_GB2312" w:hint="eastAsia"/>
          <w:color w:val="000000"/>
          <w:sz w:val="30"/>
          <w:szCs w:val="30"/>
        </w:rPr>
        <w:t>底前，完成博鳌安保指挥中心一期、二期项目，三沙市消防指挥中心和全省各级指挥中心升级改造建设；全省各级指挥中心实现消防部队内部、跨警种、跨部门的数据共享与交换；建成全省大集中接处警指挥调度模式和省级容灾备份中心。升级扩容基础信息网络。“十三五”时期，升级</w:t>
      </w:r>
      <w:r w:rsidRPr="004A5EB9">
        <w:rPr>
          <w:rFonts w:ascii="仿宋_GB2312" w:eastAsia="仿宋_GB2312"/>
          <w:color w:val="000000"/>
          <w:sz w:val="30"/>
          <w:szCs w:val="30"/>
        </w:rPr>
        <w:t>3G</w:t>
      </w:r>
      <w:r w:rsidRPr="004A5EB9">
        <w:rPr>
          <w:rFonts w:ascii="仿宋_GB2312" w:eastAsia="仿宋_GB2312" w:hint="eastAsia"/>
          <w:color w:val="000000"/>
          <w:sz w:val="30"/>
          <w:szCs w:val="30"/>
        </w:rPr>
        <w:t>通信网至</w:t>
      </w:r>
      <w:r w:rsidRPr="004A5EB9">
        <w:rPr>
          <w:rFonts w:ascii="仿宋_GB2312" w:eastAsia="仿宋_GB2312"/>
          <w:color w:val="000000"/>
          <w:sz w:val="30"/>
          <w:szCs w:val="30"/>
        </w:rPr>
        <w:t>4G</w:t>
      </w:r>
      <w:r w:rsidRPr="004A5EB9">
        <w:rPr>
          <w:rFonts w:ascii="仿宋_GB2312" w:eastAsia="仿宋_GB2312" w:hint="eastAsia"/>
          <w:color w:val="000000"/>
          <w:sz w:val="30"/>
          <w:szCs w:val="30"/>
        </w:rPr>
        <w:t>通信网，指挥调度网延伸至非现役消防队，扩容指挥调度网和消防卫星网。开通</w:t>
      </w:r>
      <w:r w:rsidRPr="004A5EB9">
        <w:rPr>
          <w:rFonts w:ascii="仿宋_GB2312" w:eastAsia="仿宋_GB2312"/>
          <w:color w:val="000000"/>
          <w:sz w:val="30"/>
          <w:szCs w:val="30"/>
        </w:rPr>
        <w:t>119</w:t>
      </w:r>
      <w:r w:rsidRPr="004A5EB9">
        <w:rPr>
          <w:rFonts w:ascii="仿宋_GB2312" w:eastAsia="仿宋_GB2312" w:hint="eastAsia"/>
          <w:color w:val="000000"/>
          <w:sz w:val="30"/>
          <w:szCs w:val="30"/>
        </w:rPr>
        <w:t>报警和调度备用线路，依托公安机关建成</w:t>
      </w:r>
      <w:r w:rsidRPr="004A5EB9">
        <w:rPr>
          <w:rFonts w:ascii="仿宋_GB2312" w:eastAsia="仿宋_GB2312"/>
          <w:color w:val="000000"/>
          <w:sz w:val="30"/>
          <w:szCs w:val="30"/>
        </w:rPr>
        <w:t>PDT</w:t>
      </w:r>
      <w:r w:rsidRPr="004A5EB9">
        <w:rPr>
          <w:rFonts w:ascii="仿宋_GB2312" w:eastAsia="仿宋_GB2312" w:hint="eastAsia"/>
          <w:color w:val="000000"/>
          <w:sz w:val="30"/>
          <w:szCs w:val="30"/>
        </w:rPr>
        <w:t>数字集群系统，完成消防</w:t>
      </w:r>
      <w:r w:rsidRPr="004A5EB9">
        <w:rPr>
          <w:rFonts w:ascii="仿宋_GB2312" w:eastAsia="仿宋_GB2312" w:hint="eastAsia"/>
          <w:color w:val="000000"/>
          <w:sz w:val="30"/>
          <w:szCs w:val="30"/>
        </w:rPr>
        <w:lastRenderedPageBreak/>
        <w:t>基础通信网络扩容。</w:t>
      </w:r>
      <w:r w:rsidRPr="004A5EB9">
        <w:rPr>
          <w:rFonts w:ascii="仿宋_GB2312" w:eastAsia="仿宋_GB2312"/>
          <w:color w:val="000000"/>
          <w:sz w:val="30"/>
          <w:szCs w:val="30"/>
        </w:rPr>
        <w:t>2020</w:t>
      </w:r>
      <w:r>
        <w:rPr>
          <w:rFonts w:ascii="仿宋_GB2312" w:eastAsia="仿宋_GB2312" w:hint="eastAsia"/>
          <w:color w:val="000000"/>
          <w:sz w:val="30"/>
          <w:szCs w:val="30"/>
        </w:rPr>
        <w:t>年</w:t>
      </w:r>
      <w:r w:rsidRPr="004A5EB9">
        <w:rPr>
          <w:rFonts w:ascii="仿宋_GB2312" w:eastAsia="仿宋_GB2312" w:hint="eastAsia"/>
          <w:color w:val="000000"/>
          <w:sz w:val="30"/>
          <w:szCs w:val="30"/>
        </w:rPr>
        <w:t>年底前，各市县配备</w:t>
      </w:r>
      <w:r>
        <w:rPr>
          <w:rFonts w:ascii="仿宋_GB2312" w:eastAsia="仿宋_GB2312" w:hint="eastAsia"/>
          <w:color w:val="000000"/>
          <w:sz w:val="30"/>
          <w:szCs w:val="30"/>
        </w:rPr>
        <w:t>配齐</w:t>
      </w:r>
      <w:r w:rsidRPr="004A5EB9">
        <w:rPr>
          <w:rFonts w:ascii="仿宋_GB2312" w:eastAsia="仿宋_GB2312" w:hint="eastAsia"/>
          <w:color w:val="000000"/>
          <w:sz w:val="30"/>
          <w:szCs w:val="30"/>
        </w:rPr>
        <w:t>通信指挥车</w:t>
      </w:r>
      <w:r>
        <w:rPr>
          <w:rFonts w:ascii="仿宋_GB2312" w:eastAsia="仿宋_GB2312" w:hint="eastAsia"/>
          <w:color w:val="000000"/>
          <w:sz w:val="30"/>
          <w:szCs w:val="30"/>
        </w:rPr>
        <w:t>、</w:t>
      </w:r>
      <w:r w:rsidRPr="004A5EB9">
        <w:rPr>
          <w:rFonts w:ascii="仿宋_GB2312" w:eastAsia="仿宋_GB2312" w:hint="eastAsia"/>
          <w:color w:val="000000"/>
          <w:sz w:val="30"/>
          <w:szCs w:val="30"/>
        </w:rPr>
        <w:t>卫星移动站、海事卫星图传设备、短波电台、公网卫星电话等应急通信装备。</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八、多种形式消防队伍建设。</w:t>
      </w:r>
      <w:r w:rsidRPr="004A5EB9">
        <w:rPr>
          <w:rFonts w:ascii="仿宋_GB2312" w:eastAsia="仿宋_GB2312"/>
          <w:color w:val="000000"/>
          <w:sz w:val="30"/>
          <w:szCs w:val="30"/>
        </w:rPr>
        <w:t>2017</w:t>
      </w:r>
      <w:r w:rsidRPr="004A5EB9">
        <w:rPr>
          <w:rFonts w:ascii="仿宋_GB2312" w:eastAsia="仿宋_GB2312" w:hint="eastAsia"/>
          <w:color w:val="000000"/>
          <w:sz w:val="30"/>
          <w:szCs w:val="30"/>
        </w:rPr>
        <w:t>年</w:t>
      </w:r>
      <w:r>
        <w:rPr>
          <w:rFonts w:ascii="仿宋_GB2312" w:eastAsia="仿宋_GB2312" w:hint="eastAsia"/>
          <w:color w:val="000000"/>
          <w:sz w:val="30"/>
          <w:szCs w:val="30"/>
        </w:rPr>
        <w:t>年</w:t>
      </w:r>
      <w:r w:rsidRPr="004A5EB9">
        <w:rPr>
          <w:rFonts w:ascii="仿宋_GB2312" w:eastAsia="仿宋_GB2312" w:hint="eastAsia"/>
          <w:color w:val="000000"/>
          <w:sz w:val="30"/>
          <w:szCs w:val="30"/>
        </w:rPr>
        <w:t>底前，完成全国重点镇和其他建制镇</w:t>
      </w:r>
      <w:r w:rsidRPr="004A5EB9">
        <w:rPr>
          <w:rFonts w:ascii="仿宋_GB2312" w:eastAsia="仿宋_GB2312"/>
          <w:color w:val="000000"/>
          <w:sz w:val="30"/>
          <w:szCs w:val="30"/>
        </w:rPr>
        <w:t>32</w:t>
      </w:r>
      <w:r w:rsidRPr="004A5EB9">
        <w:rPr>
          <w:rFonts w:ascii="仿宋_GB2312" w:eastAsia="仿宋_GB2312" w:hint="eastAsia"/>
          <w:color w:val="000000"/>
          <w:sz w:val="30"/>
          <w:szCs w:val="30"/>
        </w:rPr>
        <w:t>支政府专职消防队建设任务；</w:t>
      </w:r>
      <w:r w:rsidRPr="004A5EB9">
        <w:rPr>
          <w:rFonts w:ascii="仿宋_GB2312" w:eastAsia="仿宋_GB2312" w:hAnsi="仿宋"/>
          <w:color w:val="000000"/>
          <w:sz w:val="30"/>
          <w:szCs w:val="30"/>
        </w:rPr>
        <w:t>2018</w:t>
      </w:r>
      <w:r>
        <w:rPr>
          <w:rFonts w:ascii="仿宋_GB2312" w:eastAsia="仿宋_GB2312" w:hAnsi="仿宋" w:hint="eastAsia"/>
          <w:color w:val="000000"/>
          <w:sz w:val="30"/>
          <w:szCs w:val="30"/>
        </w:rPr>
        <w:t>年</w:t>
      </w:r>
      <w:r w:rsidRPr="004A5EB9">
        <w:rPr>
          <w:rFonts w:ascii="仿宋_GB2312" w:eastAsia="仿宋_GB2312" w:hAnsi="仿宋" w:hint="eastAsia"/>
          <w:color w:val="000000"/>
          <w:sz w:val="30"/>
          <w:szCs w:val="30"/>
        </w:rPr>
        <w:t>年底前，符合标准的大型发电厂、核设施单位、民用机场、主要港口、易燃易爆危险品等大型企业依法完成专职消防队建设任务，新建的大型企业应同步建设专职消防队；</w:t>
      </w:r>
      <w:r w:rsidRPr="004A5EB9">
        <w:rPr>
          <w:rFonts w:ascii="仿宋_GB2312" w:eastAsia="仿宋_GB2312"/>
          <w:color w:val="000000"/>
          <w:sz w:val="30"/>
          <w:szCs w:val="30"/>
        </w:rPr>
        <w:t>2020</w:t>
      </w:r>
      <w:r>
        <w:rPr>
          <w:rFonts w:ascii="仿宋_GB2312" w:eastAsia="仿宋_GB2312" w:hint="eastAsia"/>
          <w:color w:val="000000"/>
          <w:sz w:val="30"/>
          <w:szCs w:val="30"/>
        </w:rPr>
        <w:t>年</w:t>
      </w:r>
      <w:r w:rsidRPr="004A5EB9">
        <w:rPr>
          <w:rFonts w:ascii="仿宋_GB2312" w:eastAsia="仿宋_GB2312" w:hint="eastAsia"/>
          <w:color w:val="000000"/>
          <w:sz w:val="30"/>
          <w:szCs w:val="30"/>
        </w:rPr>
        <w:t>年底前，全省新增政府专职消防队员</w:t>
      </w:r>
      <w:r w:rsidRPr="004A5EB9">
        <w:rPr>
          <w:rFonts w:ascii="仿宋_GB2312" w:eastAsia="仿宋_GB2312"/>
          <w:color w:val="000000"/>
          <w:sz w:val="30"/>
          <w:szCs w:val="30"/>
        </w:rPr>
        <w:t>680</w:t>
      </w:r>
      <w:r w:rsidRPr="004A5EB9">
        <w:rPr>
          <w:rFonts w:ascii="仿宋_GB2312" w:eastAsia="仿宋_GB2312" w:hint="eastAsia"/>
          <w:color w:val="000000"/>
          <w:sz w:val="30"/>
          <w:szCs w:val="30"/>
        </w:rPr>
        <w:t>名、消防文员</w:t>
      </w:r>
      <w:r w:rsidRPr="004A5EB9">
        <w:rPr>
          <w:rFonts w:ascii="仿宋_GB2312" w:eastAsia="仿宋_GB2312"/>
          <w:color w:val="000000"/>
          <w:sz w:val="30"/>
          <w:szCs w:val="30"/>
        </w:rPr>
        <w:t>220</w:t>
      </w:r>
      <w:r w:rsidRPr="004A5EB9">
        <w:rPr>
          <w:rFonts w:ascii="仿宋_GB2312" w:eastAsia="仿宋_GB2312" w:hint="eastAsia"/>
          <w:color w:val="000000"/>
          <w:sz w:val="30"/>
          <w:szCs w:val="30"/>
        </w:rPr>
        <w:t>名，加快志愿消防队建设，确保</w:t>
      </w:r>
      <w:r w:rsidRPr="004A5EB9">
        <w:rPr>
          <w:rFonts w:ascii="仿宋_GB2312" w:eastAsia="仿宋_GB2312"/>
          <w:color w:val="000000"/>
          <w:sz w:val="30"/>
          <w:szCs w:val="30"/>
        </w:rPr>
        <w:t>2020</w:t>
      </w:r>
      <w:r w:rsidRPr="004A5EB9">
        <w:rPr>
          <w:rFonts w:ascii="仿宋_GB2312" w:eastAsia="仿宋_GB2312" w:hint="eastAsia"/>
          <w:color w:val="000000"/>
          <w:sz w:val="30"/>
          <w:szCs w:val="30"/>
        </w:rPr>
        <w:t>年农村消防力量全覆盖。</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九、消防专业化队伍建设。</w:t>
      </w:r>
      <w:r w:rsidRPr="004A5EB9">
        <w:rPr>
          <w:rFonts w:ascii="仿宋_GB2312" w:eastAsia="仿宋_GB2312" w:hint="eastAsia"/>
          <w:color w:val="000000"/>
          <w:sz w:val="30"/>
          <w:szCs w:val="30"/>
        </w:rPr>
        <w:t>公安现役消防队伍建设高层、地下、城市大型综合体、石化、建筑坍塌、高铁、交通事故、水域、山岳</w:t>
      </w:r>
      <w:r w:rsidRPr="004A5EB9">
        <w:rPr>
          <w:rFonts w:ascii="仿宋_GB2312" w:eastAsia="仿宋_GB2312"/>
          <w:color w:val="000000"/>
          <w:sz w:val="30"/>
          <w:szCs w:val="30"/>
        </w:rPr>
        <w:t>9</w:t>
      </w:r>
      <w:r w:rsidRPr="004A5EB9">
        <w:rPr>
          <w:rFonts w:ascii="仿宋_GB2312" w:eastAsia="仿宋_GB2312" w:hint="eastAsia"/>
          <w:color w:val="000000"/>
          <w:sz w:val="30"/>
          <w:szCs w:val="30"/>
        </w:rPr>
        <w:t>类专业队伍，建立消防空勤力量应急救援联动机制，依托海南炼化建成</w:t>
      </w:r>
      <w:r w:rsidRPr="004A5EB9">
        <w:rPr>
          <w:rFonts w:ascii="仿宋_GB2312" w:eastAsia="仿宋_GB2312"/>
          <w:color w:val="000000"/>
          <w:sz w:val="30"/>
          <w:szCs w:val="30"/>
        </w:rPr>
        <w:t>90</w:t>
      </w:r>
      <w:r w:rsidRPr="004A5EB9">
        <w:rPr>
          <w:rFonts w:ascii="仿宋_GB2312" w:eastAsia="仿宋_GB2312" w:hint="eastAsia"/>
          <w:color w:val="000000"/>
          <w:sz w:val="30"/>
          <w:szCs w:val="30"/>
        </w:rPr>
        <w:t>人石化攻坚专业队</w:t>
      </w:r>
      <w:r>
        <w:rPr>
          <w:rFonts w:ascii="仿宋_GB2312" w:eastAsia="仿宋_GB2312" w:hint="eastAsia"/>
          <w:color w:val="000000"/>
          <w:sz w:val="30"/>
          <w:szCs w:val="30"/>
        </w:rPr>
        <w:t>，</w:t>
      </w:r>
      <w:r w:rsidRPr="004A5EB9">
        <w:rPr>
          <w:rFonts w:ascii="仿宋_GB2312" w:eastAsia="仿宋_GB2312" w:hint="eastAsia"/>
          <w:color w:val="000000"/>
          <w:sz w:val="30"/>
          <w:szCs w:val="30"/>
        </w:rPr>
        <w:t>依托海南核电</w:t>
      </w:r>
      <w:r>
        <w:rPr>
          <w:rFonts w:ascii="仿宋_GB2312" w:eastAsia="仿宋_GB2312" w:hint="eastAsia"/>
          <w:color w:val="000000"/>
          <w:sz w:val="30"/>
          <w:szCs w:val="30"/>
        </w:rPr>
        <w:t>厂</w:t>
      </w:r>
      <w:r w:rsidRPr="004A5EB9">
        <w:rPr>
          <w:rFonts w:ascii="仿宋_GB2312" w:eastAsia="仿宋_GB2312" w:hint="eastAsia"/>
          <w:color w:val="000000"/>
          <w:sz w:val="30"/>
          <w:szCs w:val="30"/>
        </w:rPr>
        <w:t>组建核应急救援队伍。</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十、水上应急救援专业队伍建设</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组织水上应急救援力量建设调研，成立水上应急救援联合协调机构，建成海口、东方、三沙</w:t>
      </w:r>
      <w:r w:rsidRPr="004A5EB9">
        <w:rPr>
          <w:rFonts w:ascii="仿宋_GB2312" w:eastAsia="仿宋_GB2312"/>
          <w:color w:val="000000"/>
          <w:sz w:val="30"/>
          <w:szCs w:val="30"/>
        </w:rPr>
        <w:t>3</w:t>
      </w:r>
      <w:r w:rsidRPr="004A5EB9">
        <w:rPr>
          <w:rFonts w:ascii="仿宋_GB2312" w:eastAsia="仿宋_GB2312" w:hint="eastAsia"/>
          <w:color w:val="000000"/>
          <w:sz w:val="30"/>
          <w:szCs w:val="30"/>
        </w:rPr>
        <w:t>支水上应急救援专业队伍。</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十一、消防宣传“七进”工程。</w:t>
      </w:r>
      <w:r w:rsidRPr="004A5EB9">
        <w:rPr>
          <w:rFonts w:ascii="仿宋_GB2312" w:eastAsia="仿宋_GB2312" w:hint="eastAsia"/>
          <w:color w:val="000000"/>
          <w:sz w:val="30"/>
          <w:szCs w:val="30"/>
        </w:rPr>
        <w:t>“十三五”时期</w:t>
      </w:r>
      <w:bookmarkStart w:id="0" w:name="_GoBack"/>
      <w:bookmarkEnd w:id="0"/>
      <w:r w:rsidRPr="004A5EB9">
        <w:rPr>
          <w:rFonts w:ascii="仿宋_GB2312" w:eastAsia="仿宋_GB2312" w:hint="eastAsia"/>
          <w:color w:val="000000"/>
          <w:sz w:val="30"/>
          <w:szCs w:val="30"/>
        </w:rPr>
        <w:t>，各</w:t>
      </w:r>
      <w:r>
        <w:rPr>
          <w:rFonts w:ascii="仿宋_GB2312" w:eastAsia="仿宋_GB2312" w:hint="eastAsia"/>
          <w:color w:val="000000"/>
          <w:sz w:val="30"/>
          <w:szCs w:val="30"/>
        </w:rPr>
        <w:t>市县</w:t>
      </w:r>
      <w:r w:rsidRPr="004A5EB9">
        <w:rPr>
          <w:rFonts w:ascii="仿宋_GB2312" w:eastAsia="仿宋_GB2312" w:hint="eastAsia"/>
          <w:color w:val="000000"/>
          <w:sz w:val="30"/>
          <w:szCs w:val="30"/>
        </w:rPr>
        <w:t>按要求创建消防宣传“七进”示范点，</w:t>
      </w:r>
      <w:r>
        <w:rPr>
          <w:rFonts w:ascii="仿宋_GB2312" w:eastAsia="仿宋_GB2312" w:hint="eastAsia"/>
          <w:color w:val="000000"/>
          <w:sz w:val="30"/>
          <w:szCs w:val="30"/>
        </w:rPr>
        <w:t>每个</w:t>
      </w:r>
      <w:r w:rsidRPr="004A5EB9">
        <w:rPr>
          <w:rFonts w:ascii="仿宋_GB2312" w:eastAsia="仿宋_GB2312" w:hint="eastAsia"/>
          <w:color w:val="000000"/>
          <w:sz w:val="30"/>
          <w:szCs w:val="30"/>
        </w:rPr>
        <w:t>市县至少建成</w:t>
      </w:r>
      <w:r w:rsidRPr="004A5EB9">
        <w:rPr>
          <w:rFonts w:ascii="仿宋_GB2312" w:eastAsia="仿宋_GB2312"/>
          <w:color w:val="000000"/>
          <w:sz w:val="30"/>
          <w:szCs w:val="30"/>
        </w:rPr>
        <w:t>1</w:t>
      </w:r>
      <w:r w:rsidRPr="004A5EB9">
        <w:rPr>
          <w:rFonts w:ascii="仿宋_GB2312" w:eastAsia="仿宋_GB2312" w:hint="eastAsia"/>
          <w:color w:val="000000"/>
          <w:sz w:val="30"/>
          <w:szCs w:val="30"/>
        </w:rPr>
        <w:t>个社区消防安全体验场馆和设立</w:t>
      </w:r>
      <w:r w:rsidRPr="004A5EB9">
        <w:rPr>
          <w:rFonts w:ascii="仿宋_GB2312" w:eastAsia="仿宋_GB2312"/>
          <w:color w:val="000000"/>
          <w:sz w:val="30"/>
          <w:szCs w:val="30"/>
        </w:rPr>
        <w:t>1</w:t>
      </w:r>
      <w:r>
        <w:rPr>
          <w:rFonts w:ascii="仿宋_GB2312" w:eastAsia="仿宋_GB2312" w:hint="eastAsia"/>
          <w:color w:val="000000"/>
          <w:sz w:val="30"/>
          <w:szCs w:val="30"/>
        </w:rPr>
        <w:t>家社会消防培训机构或培训点，地级市</w:t>
      </w:r>
      <w:r w:rsidRPr="004A5EB9">
        <w:rPr>
          <w:rFonts w:ascii="仿宋_GB2312" w:eastAsia="仿宋_GB2312" w:hint="eastAsia"/>
          <w:color w:val="000000"/>
          <w:sz w:val="30"/>
          <w:szCs w:val="30"/>
        </w:rPr>
        <w:t>配置多功能移动消防宣传车，其他市县配置消防宣传专用车。消防宣传“七进”普及率达到</w:t>
      </w:r>
      <w:r w:rsidRPr="004A5EB9">
        <w:rPr>
          <w:rFonts w:ascii="仿宋_GB2312" w:eastAsia="仿宋_GB2312"/>
          <w:color w:val="000000"/>
          <w:sz w:val="30"/>
          <w:szCs w:val="30"/>
        </w:rPr>
        <w:t>100%</w:t>
      </w:r>
      <w:r w:rsidRPr="004A5EB9">
        <w:rPr>
          <w:rFonts w:ascii="仿宋_GB2312" w:eastAsia="仿宋_GB2312" w:hint="eastAsia"/>
          <w:color w:val="000000"/>
          <w:sz w:val="30"/>
          <w:szCs w:val="30"/>
        </w:rPr>
        <w:t>。</w:t>
      </w:r>
    </w:p>
    <w:p w:rsidR="00A12BF6" w:rsidRDefault="00A12BF6" w:rsidP="0074285D">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lastRenderedPageBreak/>
        <w:t>十二、推进消防制度体系建设</w:t>
      </w:r>
      <w:r w:rsidRPr="004A5EB9">
        <w:rPr>
          <w:rFonts w:ascii="楷体_GB2312" w:eastAsia="楷体_GB2312" w:hint="eastAsia"/>
          <w:b/>
          <w:color w:val="000000"/>
          <w:sz w:val="30"/>
          <w:szCs w:val="30"/>
        </w:rPr>
        <w:t>。</w:t>
      </w:r>
      <w:r w:rsidRPr="004A5EB9">
        <w:rPr>
          <w:rFonts w:ascii="仿宋_GB2312" w:eastAsia="仿宋_GB2312"/>
          <w:color w:val="000000"/>
          <w:sz w:val="30"/>
          <w:szCs w:val="30"/>
        </w:rPr>
        <w:t>2016</w:t>
      </w:r>
      <w:r w:rsidRPr="004A5EB9">
        <w:rPr>
          <w:rFonts w:ascii="仿宋_GB2312" w:eastAsia="仿宋_GB2312" w:hint="eastAsia"/>
          <w:color w:val="000000"/>
          <w:sz w:val="30"/>
          <w:szCs w:val="30"/>
        </w:rPr>
        <w:t>年，制定出台《海南省公共消防设施建设管理规定》</w:t>
      </w:r>
      <w:r>
        <w:rPr>
          <w:rFonts w:ascii="仿宋_GB2312" w:eastAsia="仿宋_GB2312" w:hint="eastAsia"/>
          <w:color w:val="000000"/>
          <w:sz w:val="30"/>
          <w:szCs w:val="30"/>
        </w:rPr>
        <w:t>，</w:t>
      </w:r>
      <w:r w:rsidRPr="004A5EB9">
        <w:rPr>
          <w:rFonts w:ascii="仿宋_GB2312" w:eastAsia="仿宋_GB2312" w:hint="eastAsia"/>
          <w:color w:val="000000"/>
          <w:sz w:val="30"/>
          <w:szCs w:val="30"/>
        </w:rPr>
        <w:t>组织开展《海南省消防条例》执法检查。</w:t>
      </w:r>
      <w:r w:rsidRPr="004A5EB9">
        <w:rPr>
          <w:rFonts w:ascii="仿宋_GB2312" w:eastAsia="仿宋_GB2312"/>
          <w:color w:val="000000"/>
          <w:sz w:val="30"/>
          <w:szCs w:val="30"/>
        </w:rPr>
        <w:t>2017</w:t>
      </w:r>
      <w:r w:rsidRPr="004A5EB9">
        <w:rPr>
          <w:rFonts w:ascii="仿宋_GB2312" w:eastAsia="仿宋_GB2312" w:hint="eastAsia"/>
          <w:color w:val="000000"/>
          <w:sz w:val="30"/>
          <w:szCs w:val="30"/>
        </w:rPr>
        <w:t>年，</w:t>
      </w:r>
      <w:r>
        <w:rPr>
          <w:rFonts w:ascii="仿宋_GB2312" w:eastAsia="仿宋_GB2312" w:hint="eastAsia"/>
          <w:color w:val="000000"/>
          <w:sz w:val="30"/>
          <w:szCs w:val="30"/>
        </w:rPr>
        <w:t>出台</w:t>
      </w:r>
      <w:r w:rsidRPr="004A5EB9">
        <w:rPr>
          <w:rFonts w:ascii="仿宋_GB2312" w:eastAsia="仿宋_GB2312" w:hint="eastAsia"/>
          <w:color w:val="000000"/>
          <w:sz w:val="30"/>
          <w:szCs w:val="30"/>
        </w:rPr>
        <w:t>《海南省消防安全责任制规定》，制定《海南省企业专职消防队建设标准》，编制《海南省旅业式出租屋场所消防安全管理标准》。</w:t>
      </w:r>
      <w:r w:rsidRPr="004A5EB9">
        <w:rPr>
          <w:rFonts w:ascii="仿宋_GB2312" w:eastAsia="仿宋_GB2312"/>
          <w:color w:val="000000"/>
          <w:sz w:val="30"/>
          <w:szCs w:val="30"/>
        </w:rPr>
        <w:t>2018</w:t>
      </w:r>
      <w:r w:rsidRPr="004A5EB9">
        <w:rPr>
          <w:rFonts w:ascii="仿宋_GB2312" w:eastAsia="仿宋_GB2312" w:hint="eastAsia"/>
          <w:color w:val="000000"/>
          <w:sz w:val="30"/>
          <w:szCs w:val="30"/>
        </w:rPr>
        <w:t>年，制定《海南省高层建筑消防安全管理标准》。</w:t>
      </w:r>
      <w:r w:rsidRPr="004A5EB9">
        <w:rPr>
          <w:rFonts w:ascii="仿宋_GB2312" w:eastAsia="仿宋_GB2312"/>
          <w:color w:val="000000"/>
          <w:sz w:val="30"/>
          <w:szCs w:val="30"/>
        </w:rPr>
        <w:t>2019</w:t>
      </w:r>
      <w:r w:rsidRPr="004A5EB9">
        <w:rPr>
          <w:rFonts w:ascii="仿宋_GB2312" w:eastAsia="仿宋_GB2312" w:hint="eastAsia"/>
          <w:color w:val="000000"/>
          <w:sz w:val="30"/>
          <w:szCs w:val="30"/>
        </w:rPr>
        <w:t>年，启动《海南省消防条例》修订。</w:t>
      </w:r>
    </w:p>
    <w:p w:rsidR="00A12BF6" w:rsidRPr="0074285D" w:rsidRDefault="00A12BF6" w:rsidP="0074285D">
      <w:pPr>
        <w:spacing w:line="320" w:lineRule="exact"/>
        <w:ind w:firstLineChars="200" w:firstLine="600"/>
        <w:rPr>
          <w:rFonts w:ascii="仿宋_GB2312" w:eastAsia="仿宋_GB2312"/>
          <w:color w:val="000000"/>
          <w:sz w:val="30"/>
          <w:szCs w:val="30"/>
        </w:rPr>
      </w:pPr>
    </w:p>
    <w:p w:rsidR="00A12BF6" w:rsidRPr="0074285D" w:rsidRDefault="00A12BF6" w:rsidP="007A507D">
      <w:pPr>
        <w:adjustRightInd w:val="0"/>
        <w:snapToGrid w:val="0"/>
        <w:spacing w:line="560" w:lineRule="exact"/>
        <w:jc w:val="center"/>
        <w:rPr>
          <w:rFonts w:ascii="黑体" w:eastAsia="黑体"/>
          <w:b/>
          <w:color w:val="000000"/>
          <w:sz w:val="32"/>
          <w:szCs w:val="32"/>
        </w:rPr>
      </w:pPr>
      <w:r w:rsidRPr="0074285D">
        <w:rPr>
          <w:rFonts w:ascii="黑体" w:eastAsia="黑体" w:hAnsi="宋体" w:hint="eastAsia"/>
          <w:b/>
          <w:color w:val="000000"/>
          <w:sz w:val="32"/>
          <w:szCs w:val="32"/>
        </w:rPr>
        <w:t>第四章</w:t>
      </w:r>
      <w:r w:rsidRPr="0074285D">
        <w:rPr>
          <w:rFonts w:ascii="黑体" w:eastAsia="黑体" w:hAnsi="宋体"/>
          <w:b/>
          <w:color w:val="000000"/>
          <w:sz w:val="32"/>
          <w:szCs w:val="32"/>
        </w:rPr>
        <w:t xml:space="preserve">  </w:t>
      </w:r>
      <w:r w:rsidRPr="0074285D">
        <w:rPr>
          <w:rFonts w:ascii="黑体" w:eastAsia="黑体" w:hAnsi="宋体" w:hint="eastAsia"/>
          <w:b/>
          <w:color w:val="000000"/>
          <w:sz w:val="32"/>
          <w:szCs w:val="32"/>
        </w:rPr>
        <w:t>保障措施</w:t>
      </w:r>
    </w:p>
    <w:p w:rsidR="00A12BF6" w:rsidRPr="004A5EB9" w:rsidRDefault="00A12BF6" w:rsidP="0074285D">
      <w:pPr>
        <w:adjustRightInd w:val="0"/>
        <w:snapToGrid w:val="0"/>
        <w:spacing w:line="400" w:lineRule="exact"/>
        <w:ind w:firstLineChars="200" w:firstLine="600"/>
        <w:jc w:val="center"/>
        <w:rPr>
          <w:rFonts w:ascii="仿宋_GB2312" w:eastAsia="仿宋_GB2312" w:hAnsi="黑体"/>
          <w:color w:val="000000"/>
          <w:sz w:val="30"/>
          <w:szCs w:val="30"/>
        </w:rPr>
      </w:pP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一、组织领导。</w:t>
      </w:r>
      <w:r w:rsidRPr="009F1DD4">
        <w:rPr>
          <w:rFonts w:ascii="仿宋_GB2312" w:eastAsia="仿宋_GB2312" w:hint="eastAsia"/>
          <w:color w:val="000000"/>
          <w:sz w:val="30"/>
          <w:szCs w:val="30"/>
        </w:rPr>
        <w:t>各级</w:t>
      </w:r>
      <w:r w:rsidRPr="004A5EB9">
        <w:rPr>
          <w:rFonts w:ascii="仿宋_GB2312" w:eastAsia="仿宋_GB2312" w:hint="eastAsia"/>
          <w:color w:val="000000"/>
          <w:sz w:val="30"/>
          <w:szCs w:val="30"/>
        </w:rPr>
        <w:t>政府</w:t>
      </w:r>
      <w:r>
        <w:rPr>
          <w:rFonts w:ascii="仿宋_GB2312" w:eastAsia="仿宋_GB2312" w:hint="eastAsia"/>
          <w:color w:val="000000"/>
          <w:sz w:val="30"/>
          <w:szCs w:val="30"/>
        </w:rPr>
        <w:t>要</w:t>
      </w:r>
      <w:r w:rsidRPr="004A5EB9">
        <w:rPr>
          <w:rFonts w:ascii="仿宋_GB2312" w:eastAsia="仿宋_GB2312" w:hint="eastAsia"/>
          <w:color w:val="000000"/>
          <w:sz w:val="30"/>
          <w:szCs w:val="30"/>
        </w:rPr>
        <w:t>统筹推动</w:t>
      </w:r>
      <w:r>
        <w:rPr>
          <w:rFonts w:ascii="仿宋_GB2312" w:eastAsia="仿宋_GB2312" w:hint="eastAsia"/>
          <w:color w:val="000000"/>
          <w:sz w:val="30"/>
          <w:szCs w:val="30"/>
        </w:rPr>
        <w:t>本</w:t>
      </w:r>
      <w:r w:rsidRPr="004A5EB9">
        <w:rPr>
          <w:rFonts w:ascii="仿宋_GB2312" w:eastAsia="仿宋_GB2312" w:hint="eastAsia"/>
          <w:color w:val="000000"/>
          <w:sz w:val="30"/>
          <w:szCs w:val="30"/>
        </w:rPr>
        <w:t>规划各项工作的分解落实，制定实施进度表，明确责任部门、完成时限，建立定期会商、协调工作机制，将</w:t>
      </w:r>
      <w:r>
        <w:rPr>
          <w:rFonts w:ascii="仿宋_GB2312" w:eastAsia="仿宋_GB2312" w:hint="eastAsia"/>
          <w:color w:val="000000"/>
          <w:sz w:val="30"/>
          <w:szCs w:val="30"/>
        </w:rPr>
        <w:t>本</w:t>
      </w:r>
      <w:r w:rsidRPr="004A5EB9">
        <w:rPr>
          <w:rFonts w:ascii="仿宋_GB2312" w:eastAsia="仿宋_GB2312" w:hint="eastAsia"/>
          <w:color w:val="000000"/>
          <w:sz w:val="30"/>
          <w:szCs w:val="30"/>
        </w:rPr>
        <w:t>规划纳入当地国民经济和社会发展规划一并组织实施。发展改革、国土、财政、规划、住房城乡建设等部门</w:t>
      </w:r>
      <w:r>
        <w:rPr>
          <w:rFonts w:ascii="仿宋_GB2312" w:eastAsia="仿宋_GB2312" w:hint="eastAsia"/>
          <w:color w:val="000000"/>
          <w:sz w:val="30"/>
          <w:szCs w:val="30"/>
        </w:rPr>
        <w:t>要根</w:t>
      </w:r>
      <w:r w:rsidRPr="004A5EB9">
        <w:rPr>
          <w:rFonts w:ascii="仿宋_GB2312" w:eastAsia="仿宋_GB2312" w:hint="eastAsia"/>
          <w:color w:val="000000"/>
          <w:sz w:val="30"/>
          <w:szCs w:val="30"/>
        </w:rPr>
        <w:t>据工作职能，在政策制定、用地规划、项目安排、体制创新等方面全力支持，确保</w:t>
      </w:r>
      <w:r>
        <w:rPr>
          <w:rFonts w:ascii="仿宋_GB2312" w:eastAsia="仿宋_GB2312" w:hint="eastAsia"/>
          <w:color w:val="000000"/>
          <w:sz w:val="30"/>
          <w:szCs w:val="30"/>
        </w:rPr>
        <w:t>规划</w:t>
      </w:r>
      <w:r w:rsidRPr="004A5EB9">
        <w:rPr>
          <w:rFonts w:ascii="仿宋_GB2312" w:eastAsia="仿宋_GB2312" w:hint="eastAsia"/>
          <w:color w:val="000000"/>
          <w:sz w:val="30"/>
          <w:szCs w:val="30"/>
        </w:rPr>
        <w:t>落到实处。</w:t>
      </w:r>
    </w:p>
    <w:p w:rsidR="00A12BF6" w:rsidRPr="004A5EB9" w:rsidRDefault="00A12BF6" w:rsidP="00456C88">
      <w:pPr>
        <w:spacing w:line="560" w:lineRule="exact"/>
        <w:ind w:firstLineChars="200" w:firstLine="600"/>
        <w:rPr>
          <w:rFonts w:ascii="仿宋_GB2312" w:eastAsia="仿宋_GB2312" w:hAnsi="华文中宋"/>
          <w:color w:val="000000"/>
          <w:sz w:val="30"/>
          <w:szCs w:val="30"/>
        </w:rPr>
      </w:pPr>
      <w:r w:rsidRPr="00456C88">
        <w:rPr>
          <w:rFonts w:ascii="黑体" w:eastAsia="黑体" w:hint="eastAsia"/>
          <w:color w:val="000000"/>
          <w:sz w:val="30"/>
          <w:szCs w:val="30"/>
        </w:rPr>
        <w:t>二、经费保障</w:t>
      </w:r>
      <w:r w:rsidRPr="004A5EB9">
        <w:rPr>
          <w:rFonts w:ascii="楷体_GB2312" w:eastAsia="楷体_GB2312" w:hint="eastAsia"/>
          <w:b/>
          <w:color w:val="000000"/>
          <w:sz w:val="30"/>
          <w:szCs w:val="30"/>
        </w:rPr>
        <w:t>。</w:t>
      </w:r>
      <w:r w:rsidRPr="004A5EB9">
        <w:rPr>
          <w:rFonts w:ascii="仿宋_GB2312" w:eastAsia="仿宋_GB2312" w:hint="eastAsia"/>
          <w:color w:val="000000"/>
          <w:sz w:val="30"/>
          <w:szCs w:val="30"/>
        </w:rPr>
        <w:t>全面落实《海南省地方消防经费管理办法》，</w:t>
      </w:r>
      <w:r w:rsidRPr="004A5EB9">
        <w:rPr>
          <w:rFonts w:ascii="仿宋_GB2312" w:eastAsia="仿宋_GB2312" w:hAnsi="华文中宋" w:hint="eastAsia"/>
          <w:color w:val="000000"/>
          <w:sz w:val="30"/>
          <w:szCs w:val="30"/>
        </w:rPr>
        <w:t>确保消防经费投入与当地经济社会发展相适应。</w:t>
      </w:r>
      <w:r w:rsidRPr="004A5EB9">
        <w:rPr>
          <w:rFonts w:ascii="仿宋_GB2312" w:eastAsia="仿宋_GB2312" w:cs="仿宋_GB2312" w:hint="eastAsia"/>
          <w:color w:val="000000"/>
          <w:sz w:val="30"/>
          <w:szCs w:val="30"/>
        </w:rPr>
        <w:t>各级政府</w:t>
      </w:r>
      <w:r>
        <w:rPr>
          <w:rFonts w:ascii="仿宋_GB2312" w:eastAsia="仿宋_GB2312" w:cs="仿宋_GB2312" w:hint="eastAsia"/>
          <w:color w:val="000000"/>
          <w:sz w:val="30"/>
          <w:szCs w:val="30"/>
        </w:rPr>
        <w:t>要</w:t>
      </w:r>
      <w:r w:rsidRPr="004A5EB9">
        <w:rPr>
          <w:rFonts w:ascii="仿宋_GB2312" w:eastAsia="仿宋_GB2312" w:cs="仿宋_GB2312" w:hint="eastAsia"/>
          <w:color w:val="000000"/>
          <w:sz w:val="30"/>
          <w:szCs w:val="30"/>
        </w:rPr>
        <w:t>按</w:t>
      </w:r>
      <w:r>
        <w:rPr>
          <w:rFonts w:ascii="仿宋_GB2312" w:eastAsia="仿宋_GB2312" w:cs="仿宋_GB2312" w:hint="eastAsia"/>
          <w:color w:val="000000"/>
          <w:sz w:val="30"/>
          <w:szCs w:val="30"/>
        </w:rPr>
        <w:t>本</w:t>
      </w:r>
      <w:r w:rsidRPr="004A5EB9">
        <w:rPr>
          <w:rFonts w:ascii="仿宋_GB2312" w:eastAsia="仿宋_GB2312" w:cs="仿宋_GB2312" w:hint="eastAsia"/>
          <w:color w:val="000000"/>
          <w:sz w:val="30"/>
          <w:szCs w:val="30"/>
        </w:rPr>
        <w:t>规划将消防站点</w:t>
      </w:r>
      <w:r w:rsidRPr="004A5EB9">
        <w:rPr>
          <w:rFonts w:ascii="仿宋_GB2312" w:eastAsia="仿宋_GB2312" w:hint="eastAsia"/>
          <w:color w:val="000000"/>
          <w:sz w:val="30"/>
          <w:szCs w:val="30"/>
        </w:rPr>
        <w:t>、训练基地、消防装备、消防水源、消防信息化等建设项目经费纳入同级财政预算予以保障。完善政府专职消防队人员工资、社会保障、职业健康、津贴等相关经费。省级财政对贫困市县消防队站、消防装备、应急物资储备、消防信息化建设和业务建设等予以支持。</w:t>
      </w:r>
    </w:p>
    <w:p w:rsidR="00A12BF6" w:rsidRPr="004A5EB9" w:rsidRDefault="00A12BF6" w:rsidP="00456C88">
      <w:pPr>
        <w:spacing w:line="560" w:lineRule="exact"/>
        <w:ind w:firstLineChars="200" w:firstLine="600"/>
        <w:rPr>
          <w:rFonts w:ascii="仿宋_GB2312" w:eastAsia="仿宋_GB2312"/>
          <w:color w:val="000000"/>
          <w:sz w:val="30"/>
          <w:szCs w:val="30"/>
        </w:rPr>
      </w:pPr>
      <w:r w:rsidRPr="00456C88">
        <w:rPr>
          <w:rFonts w:ascii="黑体" w:eastAsia="黑体" w:hint="eastAsia"/>
          <w:color w:val="000000"/>
          <w:sz w:val="30"/>
          <w:szCs w:val="30"/>
        </w:rPr>
        <w:t>三、宣传发动</w:t>
      </w:r>
      <w:r w:rsidRPr="004A5EB9">
        <w:rPr>
          <w:rFonts w:ascii="楷体_GB2312" w:eastAsia="楷体_GB2312" w:hint="eastAsia"/>
          <w:b/>
          <w:color w:val="000000"/>
          <w:sz w:val="30"/>
          <w:szCs w:val="30"/>
        </w:rPr>
        <w:t>。</w:t>
      </w:r>
      <w:r w:rsidRPr="004A5EB9">
        <w:rPr>
          <w:rFonts w:ascii="仿宋_GB2312" w:eastAsia="仿宋_GB2312" w:cs="仿宋_GB2312" w:hint="eastAsia"/>
          <w:color w:val="000000"/>
          <w:sz w:val="30"/>
          <w:szCs w:val="30"/>
        </w:rPr>
        <w:t>各级政府</w:t>
      </w:r>
      <w:r>
        <w:rPr>
          <w:rFonts w:ascii="仿宋_GB2312" w:eastAsia="仿宋_GB2312" w:cs="仿宋_GB2312" w:hint="eastAsia"/>
          <w:color w:val="000000"/>
          <w:sz w:val="30"/>
          <w:szCs w:val="30"/>
        </w:rPr>
        <w:t>有关</w:t>
      </w:r>
      <w:r w:rsidRPr="004A5EB9">
        <w:rPr>
          <w:rFonts w:ascii="仿宋_GB2312" w:eastAsia="仿宋_GB2312" w:cs="仿宋_GB2312" w:hint="eastAsia"/>
          <w:color w:val="000000"/>
          <w:sz w:val="30"/>
          <w:szCs w:val="30"/>
        </w:rPr>
        <w:t>部门</w:t>
      </w:r>
      <w:r>
        <w:rPr>
          <w:rFonts w:ascii="仿宋_GB2312" w:eastAsia="仿宋_GB2312" w:cs="仿宋_GB2312" w:hint="eastAsia"/>
          <w:color w:val="000000"/>
          <w:sz w:val="30"/>
          <w:szCs w:val="30"/>
        </w:rPr>
        <w:t>要</w:t>
      </w:r>
      <w:r w:rsidRPr="004A5EB9">
        <w:rPr>
          <w:rFonts w:ascii="仿宋_GB2312" w:eastAsia="仿宋_GB2312" w:cs="仿宋_GB2312" w:hint="eastAsia"/>
          <w:color w:val="000000"/>
          <w:sz w:val="30"/>
          <w:szCs w:val="30"/>
        </w:rPr>
        <w:t>通过各类媒体，向社会宣</w:t>
      </w:r>
      <w:r w:rsidRPr="004A5EB9">
        <w:rPr>
          <w:rFonts w:ascii="仿宋_GB2312" w:eastAsia="仿宋_GB2312" w:cs="仿宋_GB2312" w:hint="eastAsia"/>
          <w:color w:val="000000"/>
          <w:sz w:val="30"/>
          <w:szCs w:val="30"/>
        </w:rPr>
        <w:lastRenderedPageBreak/>
        <w:t>传</w:t>
      </w:r>
      <w:r>
        <w:rPr>
          <w:rFonts w:ascii="仿宋_GB2312" w:eastAsia="仿宋_GB2312" w:cs="仿宋_GB2312" w:hint="eastAsia"/>
          <w:color w:val="000000"/>
          <w:sz w:val="30"/>
          <w:szCs w:val="30"/>
        </w:rPr>
        <w:t>本</w:t>
      </w:r>
      <w:r w:rsidRPr="004A5EB9">
        <w:rPr>
          <w:rFonts w:ascii="仿宋_GB2312" w:eastAsia="仿宋_GB2312" w:cs="仿宋_GB2312" w:hint="eastAsia"/>
          <w:color w:val="000000"/>
          <w:sz w:val="30"/>
          <w:szCs w:val="30"/>
        </w:rPr>
        <w:t>规划内容，组织开展宣贯培训，对规划进行分析解读。</w:t>
      </w:r>
      <w:r w:rsidRPr="004A5EB9">
        <w:rPr>
          <w:rFonts w:ascii="仿宋_GB2312" w:eastAsia="仿宋_GB2312" w:hint="eastAsia"/>
          <w:color w:val="000000"/>
          <w:sz w:val="30"/>
          <w:szCs w:val="30"/>
        </w:rPr>
        <w:t>广泛发动和依靠社会各方面的力量扩大规划实施的社会影响力和渗透力，为规划</w:t>
      </w:r>
      <w:r>
        <w:rPr>
          <w:rFonts w:ascii="仿宋_GB2312" w:eastAsia="仿宋_GB2312" w:hint="eastAsia"/>
          <w:color w:val="000000"/>
          <w:sz w:val="30"/>
          <w:szCs w:val="30"/>
        </w:rPr>
        <w:t>实施</w:t>
      </w:r>
      <w:r w:rsidRPr="004A5EB9">
        <w:rPr>
          <w:rFonts w:ascii="仿宋_GB2312" w:eastAsia="仿宋_GB2312" w:hint="eastAsia"/>
          <w:color w:val="000000"/>
          <w:sz w:val="30"/>
          <w:szCs w:val="30"/>
        </w:rPr>
        <w:t>打好基础。各级</w:t>
      </w:r>
      <w:r>
        <w:rPr>
          <w:rFonts w:ascii="仿宋_GB2312" w:eastAsia="仿宋_GB2312" w:hint="eastAsia"/>
          <w:color w:val="000000"/>
          <w:sz w:val="30"/>
          <w:szCs w:val="30"/>
        </w:rPr>
        <w:t>政府</w:t>
      </w:r>
      <w:r w:rsidRPr="004A5EB9">
        <w:rPr>
          <w:rFonts w:ascii="仿宋_GB2312" w:eastAsia="仿宋_GB2312" w:hint="eastAsia"/>
          <w:color w:val="000000"/>
          <w:sz w:val="30"/>
          <w:szCs w:val="30"/>
        </w:rPr>
        <w:t>、各</w:t>
      </w:r>
      <w:r>
        <w:rPr>
          <w:rFonts w:ascii="仿宋_GB2312" w:eastAsia="仿宋_GB2312" w:hint="eastAsia"/>
          <w:color w:val="000000"/>
          <w:sz w:val="30"/>
          <w:szCs w:val="30"/>
        </w:rPr>
        <w:t>有关</w:t>
      </w:r>
      <w:r w:rsidRPr="004A5EB9">
        <w:rPr>
          <w:rFonts w:ascii="仿宋_GB2312" w:eastAsia="仿宋_GB2312" w:hint="eastAsia"/>
          <w:color w:val="000000"/>
          <w:sz w:val="30"/>
          <w:szCs w:val="30"/>
        </w:rPr>
        <w:t>部门</w:t>
      </w:r>
      <w:r>
        <w:rPr>
          <w:rFonts w:ascii="仿宋_GB2312" w:eastAsia="仿宋_GB2312" w:hint="eastAsia"/>
          <w:color w:val="000000"/>
          <w:sz w:val="30"/>
          <w:szCs w:val="30"/>
        </w:rPr>
        <w:t>要</w:t>
      </w:r>
      <w:r w:rsidRPr="004A5EB9">
        <w:rPr>
          <w:rFonts w:ascii="仿宋_GB2312" w:eastAsia="仿宋_GB2312" w:hint="eastAsia"/>
          <w:color w:val="000000"/>
          <w:sz w:val="30"/>
          <w:szCs w:val="30"/>
        </w:rPr>
        <w:t>深入学习、掌握规划的相关内容，准确把握未来五年消防事业发展方向，推动</w:t>
      </w:r>
      <w:r>
        <w:rPr>
          <w:rFonts w:ascii="仿宋_GB2312" w:eastAsia="仿宋_GB2312" w:hint="eastAsia"/>
          <w:color w:val="000000"/>
          <w:sz w:val="30"/>
          <w:szCs w:val="30"/>
        </w:rPr>
        <w:t>我省</w:t>
      </w:r>
      <w:r w:rsidRPr="004A5EB9">
        <w:rPr>
          <w:rFonts w:ascii="仿宋_GB2312" w:eastAsia="仿宋_GB2312" w:hint="eastAsia"/>
          <w:color w:val="000000"/>
          <w:sz w:val="30"/>
          <w:szCs w:val="30"/>
        </w:rPr>
        <w:t>“十三五”时期消防工作创新和谐发展。</w:t>
      </w:r>
    </w:p>
    <w:p w:rsidR="00A12BF6" w:rsidRDefault="00A12BF6" w:rsidP="00DA6636">
      <w:pPr>
        <w:autoSpaceDE w:val="0"/>
        <w:autoSpaceDN w:val="0"/>
        <w:adjustRightInd w:val="0"/>
        <w:spacing w:line="560" w:lineRule="exact"/>
        <w:ind w:firstLine="641"/>
        <w:rPr>
          <w:rFonts w:ascii="仿宋_GB2312" w:eastAsia="仿宋_GB2312" w:cs="楷体_GB2312"/>
          <w:color w:val="000000"/>
          <w:kern w:val="0"/>
          <w:sz w:val="30"/>
          <w:szCs w:val="30"/>
          <w:lang w:val="zh-CN"/>
        </w:rPr>
      </w:pPr>
      <w:r w:rsidRPr="00456C88">
        <w:rPr>
          <w:rFonts w:ascii="黑体" w:eastAsia="黑体" w:hint="eastAsia"/>
          <w:color w:val="000000"/>
          <w:sz w:val="30"/>
          <w:szCs w:val="30"/>
        </w:rPr>
        <w:t>四、督查问责</w:t>
      </w:r>
      <w:r w:rsidRPr="004A5EB9">
        <w:rPr>
          <w:rFonts w:ascii="楷体_GB2312" w:eastAsia="楷体_GB2312" w:hint="eastAsia"/>
          <w:b/>
          <w:color w:val="000000"/>
          <w:sz w:val="30"/>
          <w:szCs w:val="30"/>
        </w:rPr>
        <w:t>。</w:t>
      </w:r>
      <w:r w:rsidRPr="004A5EB9">
        <w:rPr>
          <w:rFonts w:ascii="仿宋_GB2312" w:eastAsia="仿宋_GB2312" w:cs="楷体_GB2312" w:hint="eastAsia"/>
          <w:color w:val="000000"/>
          <w:kern w:val="0"/>
          <w:sz w:val="30"/>
          <w:szCs w:val="30"/>
          <w:lang w:val="zh-CN"/>
        </w:rPr>
        <w:t>省政府把</w:t>
      </w:r>
      <w:r>
        <w:rPr>
          <w:rFonts w:ascii="仿宋_GB2312" w:eastAsia="仿宋_GB2312" w:cs="楷体_GB2312" w:hint="eastAsia"/>
          <w:color w:val="000000"/>
          <w:kern w:val="0"/>
          <w:sz w:val="30"/>
          <w:szCs w:val="30"/>
          <w:lang w:val="zh-CN"/>
        </w:rPr>
        <w:t>本</w:t>
      </w:r>
      <w:r w:rsidRPr="004A5EB9">
        <w:rPr>
          <w:rFonts w:ascii="仿宋_GB2312" w:eastAsia="仿宋_GB2312" w:cs="楷体_GB2312" w:hint="eastAsia"/>
          <w:color w:val="000000"/>
          <w:kern w:val="0"/>
          <w:sz w:val="30"/>
          <w:szCs w:val="30"/>
          <w:lang w:val="zh-CN"/>
        </w:rPr>
        <w:t>规划落实情况作为市县政府目标责任考核和领导干部绩效考核的重要内容，纳入政务督查事项，并结合年度消防工作检查考核，全面分析评价规划实施效果及各项保障措施落实情况。</w:t>
      </w:r>
      <w:r>
        <w:rPr>
          <w:rFonts w:ascii="仿宋_GB2312" w:eastAsia="仿宋_GB2312" w:cs="楷体_GB2312" w:hint="eastAsia"/>
          <w:color w:val="000000"/>
          <w:kern w:val="0"/>
          <w:sz w:val="30"/>
          <w:szCs w:val="30"/>
          <w:lang w:val="zh-CN"/>
        </w:rPr>
        <w:t>各</w:t>
      </w:r>
      <w:r w:rsidRPr="004A5EB9">
        <w:rPr>
          <w:rFonts w:ascii="仿宋_GB2312" w:eastAsia="仿宋_GB2312" w:cs="楷体_GB2312" w:hint="eastAsia"/>
          <w:color w:val="000000"/>
          <w:kern w:val="0"/>
          <w:sz w:val="30"/>
          <w:szCs w:val="30"/>
          <w:lang w:val="zh-CN"/>
        </w:rPr>
        <w:t>市县政府</w:t>
      </w:r>
      <w:r>
        <w:rPr>
          <w:rFonts w:ascii="仿宋_GB2312" w:eastAsia="仿宋_GB2312" w:cs="楷体_GB2312" w:hint="eastAsia"/>
          <w:color w:val="000000"/>
          <w:kern w:val="0"/>
          <w:sz w:val="30"/>
          <w:szCs w:val="30"/>
          <w:lang w:val="zh-CN"/>
        </w:rPr>
        <w:t>要</w:t>
      </w:r>
      <w:r w:rsidRPr="004A5EB9">
        <w:rPr>
          <w:rFonts w:ascii="仿宋_GB2312" w:eastAsia="仿宋_GB2312" w:cs="楷体_GB2312" w:hint="eastAsia"/>
          <w:color w:val="000000"/>
          <w:kern w:val="0"/>
          <w:sz w:val="30"/>
          <w:szCs w:val="30"/>
          <w:lang w:val="zh-CN"/>
        </w:rPr>
        <w:t>强化对</w:t>
      </w:r>
      <w:r>
        <w:rPr>
          <w:rFonts w:ascii="仿宋_GB2312" w:eastAsia="仿宋_GB2312" w:cs="楷体_GB2312" w:hint="eastAsia"/>
          <w:color w:val="000000"/>
          <w:kern w:val="0"/>
          <w:sz w:val="30"/>
          <w:szCs w:val="30"/>
          <w:lang w:val="zh-CN"/>
        </w:rPr>
        <w:t>本</w:t>
      </w:r>
      <w:r w:rsidRPr="004A5EB9">
        <w:rPr>
          <w:rFonts w:ascii="仿宋_GB2312" w:eastAsia="仿宋_GB2312" w:cs="楷体_GB2312" w:hint="eastAsia"/>
          <w:color w:val="000000"/>
          <w:kern w:val="0"/>
          <w:sz w:val="30"/>
          <w:szCs w:val="30"/>
          <w:lang w:val="zh-CN"/>
        </w:rPr>
        <w:t>规划实施</w:t>
      </w:r>
      <w:r>
        <w:rPr>
          <w:rFonts w:ascii="仿宋_GB2312" w:eastAsia="仿宋_GB2312" w:cs="楷体_GB2312" w:hint="eastAsia"/>
          <w:color w:val="000000"/>
          <w:kern w:val="0"/>
          <w:sz w:val="30"/>
          <w:szCs w:val="30"/>
          <w:lang w:val="zh-CN"/>
        </w:rPr>
        <w:t>的专项督导，跟踪督办，定期通</w:t>
      </w:r>
      <w:r w:rsidRPr="003E52F9">
        <w:rPr>
          <w:rFonts w:ascii="仿宋_GB2312" w:eastAsia="仿宋_GB2312" w:cs="楷体_GB2312" w:hint="eastAsia"/>
          <w:color w:val="000000"/>
          <w:spacing w:val="-6"/>
          <w:kern w:val="0"/>
          <w:sz w:val="30"/>
          <w:szCs w:val="30"/>
          <w:lang w:val="zh-CN"/>
        </w:rPr>
        <w:t>报。“十</w:t>
      </w:r>
      <w:r w:rsidRPr="004A5EB9">
        <w:rPr>
          <w:rFonts w:ascii="仿宋_GB2312" w:eastAsia="仿宋_GB2312" w:cs="楷体_GB2312" w:hint="eastAsia"/>
          <w:color w:val="000000"/>
          <w:kern w:val="0"/>
          <w:sz w:val="30"/>
          <w:szCs w:val="30"/>
          <w:lang w:val="zh-CN"/>
        </w:rPr>
        <w:t>三五”末，省政府</w:t>
      </w:r>
      <w:r>
        <w:rPr>
          <w:rFonts w:ascii="仿宋_GB2312" w:eastAsia="仿宋_GB2312" w:cs="楷体_GB2312" w:hint="eastAsia"/>
          <w:color w:val="000000"/>
          <w:kern w:val="0"/>
          <w:sz w:val="30"/>
          <w:szCs w:val="30"/>
          <w:lang w:val="zh-CN"/>
        </w:rPr>
        <w:t>将对</w:t>
      </w:r>
      <w:r w:rsidRPr="004A5EB9">
        <w:rPr>
          <w:rFonts w:ascii="仿宋_GB2312" w:eastAsia="仿宋_GB2312" w:cs="楷体_GB2312" w:hint="eastAsia"/>
          <w:color w:val="000000"/>
          <w:kern w:val="0"/>
          <w:sz w:val="30"/>
          <w:szCs w:val="30"/>
          <w:lang w:val="zh-CN"/>
        </w:rPr>
        <w:t>规划目标任务落实情况进行综合验收，对规划推动落实到位、消防工作成绩突出的单位和个人进行表彰奖励；对工作不力、失职渎职的，依法依纪追究有关单位和人员的责任。</w:t>
      </w:r>
    </w:p>
    <w:p w:rsidR="00A12BF6" w:rsidRDefault="00A12BF6" w:rsidP="00DA6636">
      <w:pPr>
        <w:autoSpaceDE w:val="0"/>
        <w:autoSpaceDN w:val="0"/>
        <w:adjustRightInd w:val="0"/>
        <w:spacing w:line="560" w:lineRule="exact"/>
        <w:ind w:firstLine="641"/>
        <w:rPr>
          <w:rFonts w:ascii="仿宋_GB2312" w:eastAsia="仿宋_GB2312" w:cs="楷体_GB2312"/>
          <w:color w:val="000000"/>
          <w:kern w:val="0"/>
          <w:sz w:val="30"/>
          <w:szCs w:val="30"/>
          <w:lang w:val="zh-CN"/>
        </w:rPr>
      </w:pPr>
    </w:p>
    <w:p w:rsidR="00A12BF6" w:rsidRPr="00DA6636" w:rsidRDefault="00A12BF6" w:rsidP="00DA6636">
      <w:pPr>
        <w:autoSpaceDE w:val="0"/>
        <w:autoSpaceDN w:val="0"/>
        <w:adjustRightInd w:val="0"/>
        <w:spacing w:line="560" w:lineRule="exact"/>
        <w:ind w:firstLine="641"/>
        <w:rPr>
          <w:rFonts w:ascii="仿宋_GB2312" w:eastAsia="仿宋_GB2312" w:cs="楷体_GB2312"/>
          <w:color w:val="000000"/>
          <w:kern w:val="0"/>
          <w:sz w:val="30"/>
          <w:szCs w:val="30"/>
          <w:lang w:val="zh-CN"/>
        </w:rPr>
      </w:pPr>
      <w:r w:rsidRPr="004A5EB9">
        <w:rPr>
          <w:rFonts w:ascii="仿宋_GB2312" w:eastAsia="仿宋_GB2312" w:hAnsi="楷体" w:hint="eastAsia"/>
          <w:color w:val="000000"/>
          <w:sz w:val="30"/>
          <w:szCs w:val="30"/>
        </w:rPr>
        <w:t>附件：名词解释</w:t>
      </w:r>
    </w:p>
    <w:p w:rsidR="00A12BF6" w:rsidRPr="004A5EB9" w:rsidRDefault="00A12BF6" w:rsidP="00290BE8">
      <w:pPr>
        <w:spacing w:line="560" w:lineRule="exact"/>
        <w:rPr>
          <w:rFonts w:ascii="仿宋_GB2312" w:eastAsia="仿宋_GB2312" w:hAnsi="黑体"/>
          <w:color w:val="000000"/>
          <w:sz w:val="30"/>
          <w:szCs w:val="30"/>
        </w:rPr>
        <w:sectPr w:rsidR="00A12BF6" w:rsidRPr="004A5EB9" w:rsidSect="00D61FF9">
          <w:headerReference w:type="default" r:id="rId7"/>
          <w:footerReference w:type="even" r:id="rId8"/>
          <w:footerReference w:type="default" r:id="rId9"/>
          <w:pgSz w:w="11906" w:h="16838" w:code="9"/>
          <w:pgMar w:top="2098" w:right="1474" w:bottom="1985" w:left="1588" w:header="885" w:footer="1531" w:gutter="0"/>
          <w:pgNumType w:fmt="numberInDash" w:start="2"/>
          <w:cols w:space="425"/>
          <w:docGrid w:linePitch="312"/>
        </w:sectPr>
      </w:pPr>
    </w:p>
    <w:p w:rsidR="00A12BF6" w:rsidRPr="0074285D" w:rsidRDefault="00A12BF6" w:rsidP="007A507D">
      <w:pPr>
        <w:spacing w:line="560" w:lineRule="exact"/>
        <w:rPr>
          <w:rFonts w:ascii="黑体" w:eastAsia="黑体" w:hAnsi="黑体" w:cs="Helvetica"/>
          <w:color w:val="000000"/>
          <w:sz w:val="30"/>
          <w:szCs w:val="30"/>
        </w:rPr>
      </w:pPr>
      <w:r w:rsidRPr="0074285D">
        <w:rPr>
          <w:rFonts w:ascii="黑体" w:eastAsia="黑体" w:hAnsi="黑体" w:hint="eastAsia"/>
          <w:color w:val="000000"/>
          <w:sz w:val="30"/>
          <w:szCs w:val="30"/>
        </w:rPr>
        <w:lastRenderedPageBreak/>
        <w:t>附件</w:t>
      </w:r>
    </w:p>
    <w:p w:rsidR="00A12BF6" w:rsidRPr="004A5EB9" w:rsidRDefault="00A12BF6" w:rsidP="0074285D">
      <w:pPr>
        <w:spacing w:line="400" w:lineRule="exact"/>
        <w:rPr>
          <w:rFonts w:ascii="仿宋_GB2312" w:eastAsia="仿宋_GB2312" w:cs="Helvetica"/>
          <w:color w:val="000000"/>
          <w:sz w:val="30"/>
          <w:szCs w:val="30"/>
        </w:rPr>
      </w:pPr>
    </w:p>
    <w:p w:rsidR="00A12BF6" w:rsidRPr="0074285D" w:rsidRDefault="00A12BF6" w:rsidP="007A507D">
      <w:pPr>
        <w:spacing w:line="560" w:lineRule="exact"/>
        <w:jc w:val="center"/>
        <w:rPr>
          <w:rFonts w:ascii="方正小标宋_GBK" w:eastAsia="方正小标宋_GBK" w:cs="Helvetica"/>
          <w:b/>
          <w:color w:val="000000"/>
          <w:spacing w:val="40"/>
          <w:sz w:val="42"/>
          <w:szCs w:val="42"/>
        </w:rPr>
      </w:pPr>
      <w:r w:rsidRPr="0074285D">
        <w:rPr>
          <w:rFonts w:ascii="方正小标宋_GBK" w:eastAsia="方正小标宋_GBK" w:hAnsi="宋体" w:cs="Helvetica" w:hint="eastAsia"/>
          <w:b/>
          <w:color w:val="000000"/>
          <w:spacing w:val="40"/>
          <w:sz w:val="42"/>
          <w:szCs w:val="42"/>
        </w:rPr>
        <w:t>名词解释</w:t>
      </w:r>
    </w:p>
    <w:p w:rsidR="00A12BF6" w:rsidRPr="004A5EB9" w:rsidRDefault="00A12BF6" w:rsidP="0074285D">
      <w:pPr>
        <w:spacing w:line="400" w:lineRule="exact"/>
        <w:jc w:val="center"/>
        <w:rPr>
          <w:rFonts w:ascii="仿宋_GB2312" w:eastAsia="仿宋_GB2312" w:cs="Helvetica"/>
          <w:color w:val="000000"/>
          <w:sz w:val="30"/>
          <w:szCs w:val="30"/>
        </w:rPr>
      </w:pP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9F1DD4">
        <w:rPr>
          <w:rFonts w:ascii="楷体_GB2312" w:eastAsia="楷体_GB2312" w:hAnsi="楷体"/>
          <w:color w:val="000000"/>
          <w:sz w:val="30"/>
          <w:szCs w:val="30"/>
        </w:rPr>
        <w:t>1.</w:t>
      </w:r>
      <w:r w:rsidRPr="009F1DD4">
        <w:rPr>
          <w:rFonts w:ascii="楷体_GB2312" w:eastAsia="楷体_GB2312" w:hAnsi="楷体" w:hint="eastAsia"/>
          <w:color w:val="000000"/>
          <w:sz w:val="30"/>
          <w:szCs w:val="30"/>
        </w:rPr>
        <w:t>区域性火灾隐患</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是指城乡结合部、城市老街区、集生产储存居住为一体的“三合一”场所、“城中村”、“棚户区”、出租屋、连片村寨等存在影响公共消防安全的火灾隐患集中区域。</w:t>
      </w: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9F1DD4">
        <w:rPr>
          <w:rFonts w:ascii="楷体_GB2312" w:eastAsia="楷体_GB2312" w:hAnsi="楷体"/>
          <w:color w:val="000000"/>
          <w:sz w:val="30"/>
          <w:szCs w:val="30"/>
        </w:rPr>
        <w:t>2</w:t>
      </w:r>
      <w:r w:rsidRPr="009F1DD4">
        <w:rPr>
          <w:rFonts w:ascii="楷体_GB2312" w:eastAsia="楷体_GB2312" w:hAnsi="楷体" w:hint="eastAsia"/>
          <w:color w:val="000000"/>
          <w:sz w:val="30"/>
          <w:szCs w:val="30"/>
        </w:rPr>
        <w:t>．高层建筑</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是指建筑高度大于</w:t>
      </w:r>
      <w:r w:rsidRPr="004A5EB9">
        <w:rPr>
          <w:rFonts w:ascii="仿宋_GB2312" w:eastAsia="仿宋_GB2312" w:hAnsi="仿宋"/>
          <w:color w:val="000000"/>
          <w:sz w:val="30"/>
          <w:szCs w:val="30"/>
        </w:rPr>
        <w:t>27m</w:t>
      </w:r>
      <w:r w:rsidRPr="004A5EB9">
        <w:rPr>
          <w:rFonts w:ascii="仿宋_GB2312" w:eastAsia="仿宋_GB2312" w:hAnsi="仿宋" w:hint="eastAsia"/>
          <w:color w:val="000000"/>
          <w:sz w:val="30"/>
          <w:szCs w:val="30"/>
        </w:rPr>
        <w:t>的住宅建筑和建筑高度大于</w:t>
      </w:r>
      <w:r w:rsidRPr="004A5EB9">
        <w:rPr>
          <w:rFonts w:ascii="仿宋_GB2312" w:eastAsia="仿宋_GB2312" w:hAnsi="仿宋"/>
          <w:color w:val="000000"/>
          <w:sz w:val="30"/>
          <w:szCs w:val="30"/>
        </w:rPr>
        <w:t>24m</w:t>
      </w:r>
      <w:r w:rsidRPr="004A5EB9">
        <w:rPr>
          <w:rFonts w:ascii="仿宋_GB2312" w:eastAsia="仿宋_GB2312" w:hAnsi="仿宋" w:hint="eastAsia"/>
          <w:color w:val="000000"/>
          <w:sz w:val="30"/>
          <w:szCs w:val="30"/>
        </w:rPr>
        <w:t>的非单层厂房、仓库和其他民用建筑。</w:t>
      </w: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9F1DD4">
        <w:rPr>
          <w:rFonts w:ascii="楷体_GB2312" w:eastAsia="楷体_GB2312" w:hAnsi="楷体"/>
          <w:color w:val="000000"/>
          <w:sz w:val="30"/>
          <w:szCs w:val="30"/>
        </w:rPr>
        <w:t>3</w:t>
      </w:r>
      <w:r w:rsidRPr="009F1DD4">
        <w:rPr>
          <w:rFonts w:ascii="楷体_GB2312" w:eastAsia="楷体_GB2312" w:hAnsi="楷体" w:hint="eastAsia"/>
          <w:color w:val="000000"/>
          <w:sz w:val="30"/>
          <w:szCs w:val="30"/>
        </w:rPr>
        <w:t>．消防宣传“七进”、“六进”</w:t>
      </w:r>
      <w:r w:rsidRPr="004A5EB9">
        <w:rPr>
          <w:rFonts w:ascii="仿宋_GB2312" w:eastAsia="仿宋_GB2312" w:hAnsi="楷体" w:hint="eastAsia"/>
          <w:color w:val="000000"/>
          <w:sz w:val="30"/>
          <w:szCs w:val="30"/>
        </w:rPr>
        <w:t>：</w:t>
      </w:r>
      <w:r w:rsidRPr="004A5EB9">
        <w:rPr>
          <w:rFonts w:ascii="仿宋_GB2312" w:eastAsia="仿宋_GB2312" w:hint="eastAsia"/>
          <w:color w:val="000000"/>
          <w:sz w:val="30"/>
          <w:szCs w:val="30"/>
          <w:lang w:val="zh-CN"/>
        </w:rPr>
        <w:t>“七进”是指消防宣传进机关、进学校、进社区、进企业、进农村、进家庭、进网站；“六进”是指消防宣传进机关、进学校、进社区、进企业、进农村、进家庭。</w:t>
      </w: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9F1DD4">
        <w:rPr>
          <w:rFonts w:ascii="楷体_GB2312" w:eastAsia="楷体_GB2312" w:hAnsi="楷体"/>
          <w:color w:val="000000"/>
          <w:sz w:val="30"/>
          <w:szCs w:val="30"/>
        </w:rPr>
        <w:t>4.</w:t>
      </w:r>
      <w:r w:rsidRPr="009F1DD4">
        <w:rPr>
          <w:rFonts w:ascii="楷体_GB2312" w:eastAsia="楷体_GB2312" w:hAnsi="楷体" w:hint="eastAsia"/>
          <w:color w:val="000000"/>
          <w:sz w:val="30"/>
          <w:szCs w:val="30"/>
        </w:rPr>
        <w:t>超高层建筑</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是指建筑高度超过</w:t>
      </w:r>
      <w:r w:rsidRPr="004A5EB9">
        <w:rPr>
          <w:rFonts w:ascii="仿宋_GB2312" w:eastAsia="仿宋_GB2312" w:hAnsi="仿宋"/>
          <w:color w:val="000000"/>
          <w:sz w:val="30"/>
          <w:szCs w:val="30"/>
        </w:rPr>
        <w:t>100m</w:t>
      </w:r>
      <w:r w:rsidRPr="004A5EB9">
        <w:rPr>
          <w:rFonts w:ascii="仿宋_GB2312" w:eastAsia="仿宋_GB2312" w:hAnsi="仿宋" w:hint="eastAsia"/>
          <w:color w:val="000000"/>
          <w:sz w:val="30"/>
          <w:szCs w:val="30"/>
        </w:rPr>
        <w:t>的住宅和公共建筑。</w:t>
      </w:r>
    </w:p>
    <w:p w:rsidR="00A12BF6" w:rsidRDefault="00A12BF6" w:rsidP="004A5EB9">
      <w:pPr>
        <w:adjustRightInd w:val="0"/>
        <w:snapToGrid w:val="0"/>
        <w:spacing w:line="560" w:lineRule="exact"/>
        <w:ind w:firstLineChars="200" w:firstLine="600"/>
        <w:rPr>
          <w:rFonts w:ascii="仿宋_GB2312" w:eastAsia="仿宋_GB2312" w:hAnsi="仿宋"/>
          <w:color w:val="000000"/>
          <w:sz w:val="30"/>
          <w:szCs w:val="30"/>
        </w:rPr>
      </w:pPr>
      <w:r w:rsidRPr="009F1DD4">
        <w:rPr>
          <w:rFonts w:ascii="楷体_GB2312" w:eastAsia="楷体_GB2312" w:hAnsi="楷体"/>
          <w:color w:val="000000"/>
          <w:sz w:val="30"/>
          <w:szCs w:val="30"/>
        </w:rPr>
        <w:t>5</w:t>
      </w:r>
      <w:r w:rsidRPr="009F1DD4">
        <w:rPr>
          <w:rFonts w:ascii="楷体_GB2312" w:eastAsia="楷体_GB2312" w:hAnsi="楷体" w:hint="eastAsia"/>
          <w:color w:val="000000"/>
          <w:sz w:val="30"/>
          <w:szCs w:val="30"/>
        </w:rPr>
        <w:t>．城中村</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狭义上是指农村村落在城市化进程中，由于全部或大部分耕地被征用，农民转为居民后仍在原村落居住而演变成的居民区，亦称“都市里的村庄”；广义上是指在城市高速发展的进程中，滞后于时代发展步伐、游离于现代城市管理之外、生活水平低下的居民区。</w:t>
      </w:r>
    </w:p>
    <w:p w:rsidR="00A12BF6" w:rsidRPr="004A5EB9" w:rsidRDefault="00A12BF6" w:rsidP="00143092">
      <w:pPr>
        <w:spacing w:line="560" w:lineRule="exact"/>
        <w:ind w:firstLineChars="200" w:firstLine="600"/>
        <w:rPr>
          <w:rFonts w:ascii="仿宋_GB2312" w:eastAsia="仿宋_GB2312" w:hAnsi="仿宋"/>
          <w:color w:val="000000"/>
          <w:sz w:val="30"/>
          <w:szCs w:val="30"/>
        </w:rPr>
      </w:pPr>
      <w:r>
        <w:rPr>
          <w:rFonts w:ascii="楷体_GB2312" w:eastAsia="楷体_GB2312" w:hAnsi="楷体"/>
          <w:color w:val="000000"/>
          <w:sz w:val="30"/>
          <w:szCs w:val="30"/>
        </w:rPr>
        <w:t>6</w:t>
      </w:r>
      <w:r w:rsidRPr="009F1DD4">
        <w:rPr>
          <w:rFonts w:ascii="楷体_GB2312" w:eastAsia="楷体_GB2312" w:hAnsi="楷体"/>
          <w:color w:val="000000"/>
          <w:sz w:val="30"/>
          <w:szCs w:val="30"/>
        </w:rPr>
        <w:t>.</w:t>
      </w:r>
      <w:r w:rsidRPr="009F1DD4">
        <w:rPr>
          <w:rFonts w:ascii="楷体_GB2312" w:eastAsia="楷体_GB2312" w:hAnsi="楷体" w:hint="eastAsia"/>
          <w:color w:val="000000"/>
          <w:sz w:val="30"/>
          <w:szCs w:val="30"/>
        </w:rPr>
        <w:t>智慧消防</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是指利用物联网、互联网、云计算等技术，依托消防大数据中心构建的能够辅助消防安全、监督、预防、扑救等决策，全面提升城乡火灾预防、灭火救援应急处置能力和便民服务水平的消防体系。</w:t>
      </w:r>
    </w:p>
    <w:p w:rsidR="00A12BF6" w:rsidRPr="004A5EB9" w:rsidRDefault="00A12BF6" w:rsidP="004A5EB9">
      <w:pPr>
        <w:adjustRightInd w:val="0"/>
        <w:snapToGrid w:val="0"/>
        <w:spacing w:line="560" w:lineRule="exact"/>
        <w:ind w:firstLineChars="200" w:firstLine="600"/>
        <w:rPr>
          <w:rFonts w:ascii="仿宋_GB2312" w:eastAsia="仿宋_GB2312" w:hAnsi="仿宋"/>
          <w:color w:val="000000"/>
          <w:sz w:val="30"/>
          <w:szCs w:val="30"/>
        </w:rPr>
      </w:pPr>
    </w:p>
    <w:p w:rsidR="00A12BF6" w:rsidRPr="004A5EB9" w:rsidRDefault="00A12BF6" w:rsidP="004A5EB9">
      <w:pPr>
        <w:spacing w:line="560" w:lineRule="exact"/>
        <w:ind w:firstLineChars="200" w:firstLine="600"/>
        <w:rPr>
          <w:rFonts w:ascii="仿宋_GB2312" w:eastAsia="仿宋_GB2312" w:hAnsi="仿宋"/>
          <w:color w:val="000000"/>
          <w:sz w:val="30"/>
          <w:szCs w:val="30"/>
        </w:rPr>
      </w:pPr>
      <w:r>
        <w:rPr>
          <w:rFonts w:ascii="楷体_GB2312" w:eastAsia="楷体_GB2312" w:hAnsi="楷体"/>
          <w:color w:val="000000"/>
          <w:sz w:val="30"/>
          <w:szCs w:val="30"/>
        </w:rPr>
        <w:lastRenderedPageBreak/>
        <w:t>7</w:t>
      </w:r>
      <w:r w:rsidRPr="009F1DD4">
        <w:rPr>
          <w:rFonts w:ascii="楷体_GB2312" w:eastAsia="楷体_GB2312" w:hAnsi="楷体" w:hint="eastAsia"/>
          <w:color w:val="000000"/>
          <w:sz w:val="30"/>
          <w:szCs w:val="30"/>
        </w:rPr>
        <w:t>．国民消防安全常识知晓率</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是指包括消防安全防范意识和火场自救逃生知识技能两个一级指标，通过计算机抽样调查统计。一级指标又细分为</w:t>
      </w:r>
      <w:r w:rsidRPr="004A5EB9">
        <w:rPr>
          <w:rFonts w:ascii="仿宋_GB2312" w:eastAsia="仿宋_GB2312" w:hAnsi="仿宋"/>
          <w:color w:val="000000"/>
          <w:sz w:val="30"/>
          <w:szCs w:val="30"/>
        </w:rPr>
        <w:t>96119</w:t>
      </w:r>
      <w:r w:rsidRPr="004A5EB9">
        <w:rPr>
          <w:rFonts w:ascii="仿宋_GB2312" w:eastAsia="仿宋_GB2312" w:hAnsi="仿宋" w:hint="eastAsia"/>
          <w:color w:val="000000"/>
          <w:sz w:val="30"/>
          <w:szCs w:val="30"/>
        </w:rPr>
        <w:t>火灾隐患举报投诉电话知晓率、对家用电器线路、燃气管道、灶具等的检查习惯等</w:t>
      </w:r>
      <w:r w:rsidRPr="004A5EB9">
        <w:rPr>
          <w:rFonts w:ascii="仿宋_GB2312" w:eastAsia="仿宋_GB2312" w:hAnsi="仿宋"/>
          <w:color w:val="000000"/>
          <w:sz w:val="30"/>
          <w:szCs w:val="30"/>
        </w:rPr>
        <w:t>10</w:t>
      </w:r>
      <w:r w:rsidRPr="004A5EB9">
        <w:rPr>
          <w:rFonts w:ascii="仿宋_GB2312" w:eastAsia="仿宋_GB2312" w:hAnsi="仿宋" w:hint="eastAsia"/>
          <w:color w:val="000000"/>
          <w:sz w:val="30"/>
          <w:szCs w:val="30"/>
        </w:rPr>
        <w:t>个二级指标。</w:t>
      </w: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4A5EB9">
        <w:rPr>
          <w:rFonts w:ascii="仿宋_GB2312" w:eastAsia="仿宋_GB2312" w:hAnsi="仿宋" w:hint="eastAsia"/>
          <w:color w:val="000000"/>
          <w:sz w:val="30"/>
          <w:szCs w:val="30"/>
        </w:rPr>
        <w:t>计算方法为：国民消防安全常识知晓率得分</w:t>
      </w:r>
      <w:r w:rsidRPr="004A5EB9">
        <w:rPr>
          <w:rFonts w:ascii="仿宋_GB2312" w:eastAsia="仿宋_GB2312" w:hAnsi="仿宋"/>
          <w:color w:val="000000"/>
          <w:sz w:val="30"/>
          <w:szCs w:val="30"/>
        </w:rPr>
        <w:t>=</w:t>
      </w:r>
      <w:r w:rsidRPr="004A5EB9">
        <w:rPr>
          <w:rFonts w:ascii="仿宋_GB2312" w:eastAsia="仿宋_GB2312" w:hAnsi="仿宋" w:hint="eastAsia"/>
          <w:color w:val="000000"/>
          <w:sz w:val="30"/>
          <w:szCs w:val="30"/>
        </w:rPr>
        <w:t>消防安全防范意识得分×</w:t>
      </w:r>
      <w:r w:rsidRPr="004A5EB9">
        <w:rPr>
          <w:rFonts w:ascii="仿宋_GB2312" w:eastAsia="仿宋_GB2312" w:hAnsi="仿宋"/>
          <w:color w:val="000000"/>
          <w:sz w:val="30"/>
          <w:szCs w:val="30"/>
        </w:rPr>
        <w:t>0.4+</w:t>
      </w:r>
      <w:r w:rsidRPr="004A5EB9">
        <w:rPr>
          <w:rFonts w:ascii="仿宋_GB2312" w:eastAsia="仿宋_GB2312" w:hAnsi="仿宋" w:hint="eastAsia"/>
          <w:color w:val="000000"/>
          <w:sz w:val="30"/>
          <w:szCs w:val="30"/>
        </w:rPr>
        <w:t>火场自救逃生知识技能得分×</w:t>
      </w:r>
      <w:r w:rsidRPr="004A5EB9">
        <w:rPr>
          <w:rFonts w:ascii="仿宋_GB2312" w:eastAsia="仿宋_GB2312" w:hAnsi="仿宋"/>
          <w:color w:val="000000"/>
          <w:sz w:val="30"/>
          <w:szCs w:val="30"/>
        </w:rPr>
        <w:t>0.6</w:t>
      </w:r>
      <w:r w:rsidRPr="004A5EB9">
        <w:rPr>
          <w:rFonts w:ascii="仿宋_GB2312" w:eastAsia="仿宋_GB2312" w:hAnsi="仿宋" w:hint="eastAsia"/>
          <w:color w:val="000000"/>
          <w:sz w:val="30"/>
          <w:szCs w:val="30"/>
        </w:rPr>
        <w:t>。</w:t>
      </w: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9F1DD4">
        <w:rPr>
          <w:rFonts w:ascii="楷体_GB2312" w:eastAsia="楷体_GB2312" w:hAnsi="楷体"/>
          <w:color w:val="000000"/>
          <w:sz w:val="30"/>
          <w:szCs w:val="30"/>
        </w:rPr>
        <w:t>8.</w:t>
      </w:r>
      <w:r w:rsidRPr="009F1DD4">
        <w:rPr>
          <w:rFonts w:ascii="楷体_GB2312" w:eastAsia="楷体_GB2312" w:hAnsi="楷体" w:hint="eastAsia"/>
          <w:color w:val="000000"/>
          <w:sz w:val="30"/>
          <w:szCs w:val="30"/>
        </w:rPr>
        <w:t>“三合一”场所</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是指住宿与生产、储存、经营合用场所，也即住宿与生产储存经营等一种或几种用途混合设置在同一连通空间内的场所。</w:t>
      </w:r>
    </w:p>
    <w:p w:rsidR="00A12BF6" w:rsidRPr="004A5EB9" w:rsidRDefault="00A12BF6" w:rsidP="004A5EB9">
      <w:pPr>
        <w:spacing w:line="560" w:lineRule="exact"/>
        <w:ind w:firstLineChars="200" w:firstLine="600"/>
        <w:rPr>
          <w:rFonts w:ascii="仿宋_GB2312" w:eastAsia="仿宋_GB2312" w:hAnsi="仿宋"/>
          <w:color w:val="000000"/>
          <w:sz w:val="30"/>
          <w:szCs w:val="30"/>
        </w:rPr>
      </w:pPr>
      <w:r w:rsidRPr="009F1DD4">
        <w:rPr>
          <w:rFonts w:ascii="楷体_GB2312" w:eastAsia="楷体_GB2312" w:hAnsi="楷体"/>
          <w:color w:val="000000"/>
          <w:sz w:val="30"/>
          <w:szCs w:val="30"/>
        </w:rPr>
        <w:t>9.</w:t>
      </w:r>
      <w:r w:rsidRPr="009F1DD4">
        <w:rPr>
          <w:rFonts w:ascii="楷体_GB2312" w:eastAsia="楷体_GB2312" w:hAnsi="楷体" w:hint="eastAsia"/>
          <w:color w:val="000000"/>
          <w:sz w:val="30"/>
          <w:szCs w:val="30"/>
        </w:rPr>
        <w:t>四个能力</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是指检查消除火灾隐患能力、组织扑救初起火灾能力、组织人员疏散逃生能力和消防宣传教育培训能力。</w:t>
      </w:r>
    </w:p>
    <w:p w:rsidR="00A12BF6" w:rsidRPr="004A5EB9" w:rsidRDefault="00A12BF6" w:rsidP="004A5EB9">
      <w:pPr>
        <w:spacing w:line="560" w:lineRule="exact"/>
        <w:ind w:firstLineChars="200" w:firstLine="600"/>
        <w:rPr>
          <w:rFonts w:ascii="仿宋_GB2312" w:eastAsia="仿宋_GB2312" w:cs="Helvetica"/>
          <w:color w:val="000000"/>
          <w:sz w:val="30"/>
          <w:szCs w:val="30"/>
        </w:rPr>
      </w:pPr>
      <w:r w:rsidRPr="009F1DD4">
        <w:rPr>
          <w:rFonts w:ascii="楷体_GB2312" w:eastAsia="楷体_GB2312" w:hAnsi="楷体"/>
          <w:color w:val="000000"/>
          <w:sz w:val="30"/>
          <w:szCs w:val="30"/>
        </w:rPr>
        <w:t>10</w:t>
      </w:r>
      <w:r w:rsidRPr="009F1DD4">
        <w:rPr>
          <w:rFonts w:ascii="楷体_GB2312" w:eastAsia="楷体_GB2312" w:hAnsi="楷体" w:hint="eastAsia"/>
          <w:color w:val="000000"/>
          <w:sz w:val="30"/>
          <w:szCs w:val="30"/>
        </w:rPr>
        <w:t>．六加一</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消防重点单位开展一次消防安全评估、签订一份消防安全承诺书、维护保养一次消防设施、组织检测一次电气和燃气线路设施、全面清洗一次油烟道、集中培训一次全体员工，在此基础上，建立一支志愿消防队。</w:t>
      </w:r>
    </w:p>
    <w:p w:rsidR="00A12BF6" w:rsidRPr="004A5EB9" w:rsidRDefault="00A12BF6" w:rsidP="004A5EB9">
      <w:pPr>
        <w:spacing w:line="560" w:lineRule="exact"/>
        <w:ind w:firstLineChars="200" w:firstLine="600"/>
        <w:rPr>
          <w:rFonts w:ascii="仿宋_GB2312" w:eastAsia="仿宋_GB2312" w:cs="Helvetica"/>
          <w:color w:val="000000"/>
          <w:sz w:val="30"/>
          <w:szCs w:val="30"/>
        </w:rPr>
      </w:pPr>
      <w:r w:rsidRPr="009F1DD4">
        <w:rPr>
          <w:rFonts w:ascii="楷体_GB2312" w:eastAsia="楷体_GB2312" w:hAnsi="楷体"/>
          <w:color w:val="000000"/>
          <w:sz w:val="30"/>
          <w:szCs w:val="30"/>
        </w:rPr>
        <w:t>11.</w:t>
      </w:r>
      <w:r w:rsidRPr="009F1DD4">
        <w:rPr>
          <w:rFonts w:ascii="楷体_GB2312" w:eastAsia="楷体_GB2312" w:hAnsi="楷体" w:hint="eastAsia"/>
          <w:color w:val="000000"/>
          <w:sz w:val="30"/>
          <w:szCs w:val="30"/>
        </w:rPr>
        <w:t>微型消防站</w:t>
      </w:r>
      <w:r w:rsidRPr="004A5EB9">
        <w:rPr>
          <w:rFonts w:ascii="仿宋_GB2312" w:eastAsia="仿宋_GB2312" w:hAnsi="楷体" w:hint="eastAsia"/>
          <w:color w:val="000000"/>
          <w:sz w:val="30"/>
          <w:szCs w:val="30"/>
        </w:rPr>
        <w:t>：</w:t>
      </w:r>
      <w:r w:rsidRPr="004A5EB9">
        <w:rPr>
          <w:rFonts w:ascii="仿宋_GB2312" w:eastAsia="仿宋_GB2312" w:hAnsi="仿宋" w:hint="eastAsia"/>
          <w:color w:val="000000"/>
          <w:sz w:val="30"/>
          <w:szCs w:val="30"/>
        </w:rPr>
        <w:t>是指依托群防群治力量和单位已有的消防组织，按照“</w:t>
      </w:r>
      <w:r w:rsidRPr="004A5EB9">
        <w:rPr>
          <w:rFonts w:ascii="仿宋_GB2312" w:eastAsia="仿宋_GB2312" w:hAnsi="仿宋"/>
          <w:color w:val="000000"/>
          <w:sz w:val="30"/>
          <w:szCs w:val="30"/>
        </w:rPr>
        <w:t>3</w:t>
      </w:r>
      <w:r w:rsidRPr="004A5EB9">
        <w:rPr>
          <w:rFonts w:ascii="仿宋_GB2312" w:eastAsia="仿宋_GB2312" w:hAnsi="仿宋" w:hint="eastAsia"/>
          <w:color w:val="000000"/>
          <w:sz w:val="30"/>
          <w:szCs w:val="30"/>
        </w:rPr>
        <w:t>分钟到场”要求划定最小灭火单元，以加强初起火灾应急处置准备工作为根本，建立有人员、有器材、有战斗力的微型站。</w:t>
      </w:r>
    </w:p>
    <w:p w:rsidR="00A12BF6" w:rsidRPr="004A5EB9" w:rsidRDefault="00A12BF6" w:rsidP="007A507D">
      <w:pPr>
        <w:spacing w:line="600" w:lineRule="exact"/>
        <w:rPr>
          <w:rFonts w:ascii="仿宋_GB2312" w:eastAsia="仿宋_GB2312"/>
          <w:color w:val="000000"/>
          <w:sz w:val="30"/>
          <w:szCs w:val="30"/>
        </w:rPr>
      </w:pPr>
    </w:p>
    <w:p w:rsidR="00A12BF6" w:rsidRPr="004A5EB9" w:rsidRDefault="00A12BF6" w:rsidP="003E7B5C">
      <w:pPr>
        <w:adjustRightInd w:val="0"/>
        <w:snapToGrid w:val="0"/>
        <w:spacing w:line="400" w:lineRule="exact"/>
        <w:jc w:val="left"/>
        <w:rPr>
          <w:rFonts w:ascii="仿宋_GB2312" w:eastAsia="仿宋_GB2312"/>
          <w:sz w:val="30"/>
          <w:szCs w:val="30"/>
        </w:rPr>
      </w:pPr>
    </w:p>
    <w:sectPr w:rsidR="00A12BF6" w:rsidRPr="004A5EB9" w:rsidSect="005E189E">
      <w:footerReference w:type="default" r:id="rId10"/>
      <w:pgSz w:w="11907" w:h="16840" w:code="9"/>
      <w:pgMar w:top="2098" w:right="1474" w:bottom="1985" w:left="1588" w:header="885" w:footer="153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EB" w:rsidRDefault="00201DEB">
      <w:r>
        <w:separator/>
      </w:r>
    </w:p>
  </w:endnote>
  <w:endnote w:type="continuationSeparator" w:id="0">
    <w:p w:rsidR="00201DEB" w:rsidRDefault="00201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altName w:val="华文中宋"/>
    <w:panose1 w:val="00000000000000000000"/>
    <w:charset w:val="86"/>
    <w:family w:val="auto"/>
    <w:notTrueType/>
    <w:pitch w:val="variable"/>
    <w:sig w:usb0="00000287" w:usb1="080E0000" w:usb2="00000010" w:usb3="00000000" w:csb0="0004009F" w:csb1="00000000"/>
  </w:font>
  <w:font w:name="等线">
    <w:altName w:val="微软雅黑"/>
    <w:panose1 w:val="00000000000000000000"/>
    <w:charset w:val="86"/>
    <w:family w:val="auto"/>
    <w:notTrueType/>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F6" w:rsidRPr="00361F63" w:rsidRDefault="001A58A0" w:rsidP="00D61FF9">
    <w:pPr>
      <w:pStyle w:val="a5"/>
      <w:framePr w:wrap="around" w:vAnchor="text" w:hAnchor="margin" w:xAlign="outside" w:y="1"/>
      <w:ind w:firstLineChars="100" w:firstLine="280"/>
      <w:rPr>
        <w:rStyle w:val="a6"/>
        <w:rFonts w:ascii="宋体"/>
        <w:sz w:val="28"/>
        <w:szCs w:val="28"/>
      </w:rPr>
    </w:pPr>
    <w:r w:rsidRPr="00361F63">
      <w:rPr>
        <w:rStyle w:val="a6"/>
        <w:rFonts w:ascii="宋体" w:hAnsi="宋体"/>
        <w:sz w:val="28"/>
        <w:szCs w:val="28"/>
      </w:rPr>
      <w:fldChar w:fldCharType="begin"/>
    </w:r>
    <w:r w:rsidR="00A12BF6" w:rsidRPr="00361F63">
      <w:rPr>
        <w:rStyle w:val="a6"/>
        <w:rFonts w:ascii="宋体" w:hAnsi="宋体"/>
        <w:sz w:val="28"/>
        <w:szCs w:val="28"/>
      </w:rPr>
      <w:instrText xml:space="preserve">PAGE  </w:instrText>
    </w:r>
    <w:r w:rsidRPr="00361F63">
      <w:rPr>
        <w:rStyle w:val="a6"/>
        <w:rFonts w:ascii="宋体" w:hAnsi="宋体"/>
        <w:sz w:val="28"/>
        <w:szCs w:val="28"/>
      </w:rPr>
      <w:fldChar w:fldCharType="separate"/>
    </w:r>
    <w:r w:rsidR="00990BBE">
      <w:rPr>
        <w:rStyle w:val="a6"/>
        <w:rFonts w:ascii="宋体" w:hAnsi="宋体"/>
        <w:noProof/>
        <w:sz w:val="28"/>
        <w:szCs w:val="28"/>
      </w:rPr>
      <w:t>- 30 -</w:t>
    </w:r>
    <w:r w:rsidRPr="00361F63">
      <w:rPr>
        <w:rStyle w:val="a6"/>
        <w:rFonts w:ascii="宋体" w:hAnsi="宋体"/>
        <w:sz w:val="28"/>
        <w:szCs w:val="28"/>
      </w:rPr>
      <w:fldChar w:fldCharType="end"/>
    </w:r>
  </w:p>
  <w:p w:rsidR="00A12BF6" w:rsidRDefault="00A12BF6" w:rsidP="00361F6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F6" w:rsidRPr="007C2077" w:rsidRDefault="001A58A0" w:rsidP="00D61FF9">
    <w:pPr>
      <w:pStyle w:val="a5"/>
      <w:framePr w:wrap="around" w:vAnchor="text" w:hAnchor="margin" w:xAlign="outside" w:y="1"/>
      <w:ind w:firstLineChars="450" w:firstLine="1260"/>
      <w:rPr>
        <w:rStyle w:val="a6"/>
        <w:rFonts w:ascii="宋体"/>
        <w:sz w:val="28"/>
        <w:szCs w:val="28"/>
      </w:rPr>
    </w:pPr>
    <w:r w:rsidRPr="007C2077">
      <w:rPr>
        <w:rStyle w:val="a6"/>
        <w:rFonts w:ascii="宋体" w:hAnsi="宋体"/>
        <w:sz w:val="28"/>
        <w:szCs w:val="28"/>
      </w:rPr>
      <w:fldChar w:fldCharType="begin"/>
    </w:r>
    <w:r w:rsidR="00A12BF6" w:rsidRPr="007C2077">
      <w:rPr>
        <w:rStyle w:val="a6"/>
        <w:rFonts w:ascii="宋体" w:hAnsi="宋体"/>
        <w:sz w:val="28"/>
        <w:szCs w:val="28"/>
      </w:rPr>
      <w:instrText xml:space="preserve">PAGE  </w:instrText>
    </w:r>
    <w:r w:rsidRPr="007C2077">
      <w:rPr>
        <w:rStyle w:val="a6"/>
        <w:rFonts w:ascii="宋体" w:hAnsi="宋体"/>
        <w:sz w:val="28"/>
        <w:szCs w:val="28"/>
      </w:rPr>
      <w:fldChar w:fldCharType="separate"/>
    </w:r>
    <w:r w:rsidR="00990BBE">
      <w:rPr>
        <w:rStyle w:val="a6"/>
        <w:rFonts w:ascii="宋体" w:hAnsi="宋体"/>
        <w:noProof/>
        <w:sz w:val="28"/>
        <w:szCs w:val="28"/>
      </w:rPr>
      <w:t>- 27 -</w:t>
    </w:r>
    <w:r w:rsidRPr="007C2077">
      <w:rPr>
        <w:rStyle w:val="a6"/>
        <w:rFonts w:ascii="宋体" w:hAnsi="宋体"/>
        <w:sz w:val="28"/>
        <w:szCs w:val="28"/>
      </w:rPr>
      <w:fldChar w:fldCharType="end"/>
    </w:r>
  </w:p>
  <w:p w:rsidR="00A12BF6" w:rsidRDefault="00A12BF6" w:rsidP="007C2077">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F6" w:rsidRPr="007C2077" w:rsidRDefault="001A58A0" w:rsidP="00406D38">
    <w:pPr>
      <w:pStyle w:val="a5"/>
      <w:framePr w:w="3243" w:wrap="around" w:vAnchor="text" w:hAnchor="page" w:x="7169" w:y="6"/>
      <w:ind w:firstLineChars="800" w:firstLine="2240"/>
      <w:rPr>
        <w:rStyle w:val="a6"/>
        <w:rFonts w:ascii="宋体"/>
        <w:sz w:val="28"/>
        <w:szCs w:val="28"/>
      </w:rPr>
    </w:pPr>
    <w:r w:rsidRPr="007C2077">
      <w:rPr>
        <w:rStyle w:val="a6"/>
        <w:rFonts w:ascii="宋体" w:hAnsi="宋体"/>
        <w:sz w:val="28"/>
        <w:szCs w:val="28"/>
      </w:rPr>
      <w:fldChar w:fldCharType="begin"/>
    </w:r>
    <w:r w:rsidR="00A12BF6" w:rsidRPr="007C2077">
      <w:rPr>
        <w:rStyle w:val="a6"/>
        <w:rFonts w:ascii="宋体" w:hAnsi="宋体"/>
        <w:sz w:val="28"/>
        <w:szCs w:val="28"/>
      </w:rPr>
      <w:instrText xml:space="preserve">PAGE  </w:instrText>
    </w:r>
    <w:r w:rsidRPr="007C2077">
      <w:rPr>
        <w:rStyle w:val="a6"/>
        <w:rFonts w:ascii="宋体" w:hAnsi="宋体"/>
        <w:sz w:val="28"/>
        <w:szCs w:val="28"/>
      </w:rPr>
      <w:fldChar w:fldCharType="separate"/>
    </w:r>
    <w:r w:rsidR="00990BBE">
      <w:rPr>
        <w:rStyle w:val="a6"/>
        <w:rFonts w:ascii="宋体" w:hAnsi="宋体"/>
        <w:noProof/>
        <w:sz w:val="28"/>
        <w:szCs w:val="28"/>
      </w:rPr>
      <w:t>- 29 -</w:t>
    </w:r>
    <w:r w:rsidRPr="007C2077">
      <w:rPr>
        <w:rStyle w:val="a6"/>
        <w:rFonts w:ascii="宋体" w:hAnsi="宋体"/>
        <w:sz w:val="28"/>
        <w:szCs w:val="28"/>
      </w:rPr>
      <w:fldChar w:fldCharType="end"/>
    </w:r>
  </w:p>
  <w:p w:rsidR="00A12BF6" w:rsidRDefault="00A12BF6" w:rsidP="007C207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EB" w:rsidRDefault="00201DEB">
      <w:r>
        <w:separator/>
      </w:r>
    </w:p>
  </w:footnote>
  <w:footnote w:type="continuationSeparator" w:id="0">
    <w:p w:rsidR="00201DEB" w:rsidRDefault="00201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F6" w:rsidRDefault="00A12BF6" w:rsidP="00DE737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00000003"/>
    <w:multiLevelType w:val="singleLevel"/>
    <w:tmpl w:val="00000003"/>
    <w:lvl w:ilvl="0">
      <w:start w:val="1"/>
      <w:numFmt w:val="decimal"/>
      <w:suff w:val="nothing"/>
      <w:lvlText w:val="%1、"/>
      <w:lvlJc w:val="left"/>
      <w:rPr>
        <w:rFonts w:cs="Times New Roman"/>
      </w:rPr>
    </w:lvl>
  </w:abstractNum>
  <w:abstractNum w:abstractNumId="2">
    <w:nsid w:val="00000007"/>
    <w:multiLevelType w:val="singleLevel"/>
    <w:tmpl w:val="00000007"/>
    <w:lvl w:ilvl="0">
      <w:start w:val="1"/>
      <w:numFmt w:val="decimal"/>
      <w:suff w:val="nothing"/>
      <w:lvlText w:val="%1、"/>
      <w:lvlJc w:val="left"/>
      <w:rPr>
        <w:rFonts w:cs="Times New Roman"/>
      </w:rPr>
    </w:lvl>
  </w:abstractNum>
  <w:abstractNum w:abstractNumId="3">
    <w:nsid w:val="00794666"/>
    <w:multiLevelType w:val="hybridMultilevel"/>
    <w:tmpl w:val="F1665900"/>
    <w:lvl w:ilvl="0" w:tplc="38B4C396">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1F5460C"/>
    <w:multiLevelType w:val="hybridMultilevel"/>
    <w:tmpl w:val="760C4B78"/>
    <w:lvl w:ilvl="0" w:tplc="2D8E01C0">
      <w:start w:val="3"/>
      <w:numFmt w:val="japaneseCounting"/>
      <w:lvlText w:val="第%1章"/>
      <w:lvlJc w:val="left"/>
      <w:pPr>
        <w:tabs>
          <w:tab w:val="num" w:pos="1755"/>
        </w:tabs>
        <w:ind w:left="1755" w:hanging="17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04B961AA"/>
    <w:multiLevelType w:val="hybridMultilevel"/>
    <w:tmpl w:val="CB728FD8"/>
    <w:lvl w:ilvl="0" w:tplc="01A68F66">
      <w:start w:val="2"/>
      <w:numFmt w:val="japaneseCounting"/>
      <w:lvlText w:val="第%1章"/>
      <w:lvlJc w:val="left"/>
      <w:pPr>
        <w:tabs>
          <w:tab w:val="num" w:pos="1755"/>
        </w:tabs>
        <w:ind w:left="1755" w:hanging="17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09287340"/>
    <w:multiLevelType w:val="multilevel"/>
    <w:tmpl w:val="420E8BF6"/>
    <w:lvl w:ilvl="0">
      <w:start w:val="1"/>
      <w:numFmt w:val="japaneseCounting"/>
      <w:lvlText w:val="第%1节"/>
      <w:lvlJc w:val="left"/>
      <w:pPr>
        <w:tabs>
          <w:tab w:val="num" w:pos="1275"/>
        </w:tabs>
        <w:ind w:left="1275" w:hanging="1275"/>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13C17FD2"/>
    <w:multiLevelType w:val="hybridMultilevel"/>
    <w:tmpl w:val="3720417E"/>
    <w:lvl w:ilvl="0" w:tplc="D14CD34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8356697"/>
    <w:multiLevelType w:val="hybridMultilevel"/>
    <w:tmpl w:val="8FBE11DC"/>
    <w:lvl w:ilvl="0" w:tplc="752814BA">
      <w:start w:val="3"/>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1C82686C"/>
    <w:multiLevelType w:val="hybridMultilevel"/>
    <w:tmpl w:val="90B643EE"/>
    <w:lvl w:ilvl="0" w:tplc="B5ACFE62">
      <w:start w:val="3"/>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1D78420C"/>
    <w:multiLevelType w:val="hybridMultilevel"/>
    <w:tmpl w:val="7CE4C50A"/>
    <w:lvl w:ilvl="0" w:tplc="39B8CFEE">
      <w:start w:val="2"/>
      <w:numFmt w:val="japaneseCounting"/>
      <w:lvlText w:val="第%1章"/>
      <w:lvlJc w:val="left"/>
      <w:pPr>
        <w:tabs>
          <w:tab w:val="num" w:pos="1755"/>
        </w:tabs>
        <w:ind w:left="1755" w:hanging="17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4C715B4"/>
    <w:multiLevelType w:val="hybridMultilevel"/>
    <w:tmpl w:val="41943BE2"/>
    <w:lvl w:ilvl="0" w:tplc="87F2EFA6">
      <w:start w:val="1"/>
      <w:numFmt w:val="japaneseCounting"/>
      <w:lvlText w:val="第%1章"/>
      <w:lvlJc w:val="left"/>
      <w:pPr>
        <w:tabs>
          <w:tab w:val="num" w:pos="1755"/>
        </w:tabs>
        <w:ind w:left="1755" w:hanging="17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69E3A44"/>
    <w:multiLevelType w:val="hybridMultilevel"/>
    <w:tmpl w:val="ACE2F128"/>
    <w:lvl w:ilvl="0" w:tplc="4E36C8E6">
      <w:start w:val="2"/>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7D37D2C"/>
    <w:multiLevelType w:val="hybridMultilevel"/>
    <w:tmpl w:val="DF96227C"/>
    <w:lvl w:ilvl="0" w:tplc="1A42C390">
      <w:start w:val="3"/>
      <w:numFmt w:val="japaneseCounting"/>
      <w:lvlText w:val="第%1节"/>
      <w:lvlJc w:val="left"/>
      <w:pPr>
        <w:tabs>
          <w:tab w:val="num" w:pos="1915"/>
        </w:tabs>
        <w:ind w:left="1915" w:hanging="1275"/>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4">
    <w:nsid w:val="38E86DD9"/>
    <w:multiLevelType w:val="hybridMultilevel"/>
    <w:tmpl w:val="427E670E"/>
    <w:lvl w:ilvl="0" w:tplc="A40E2E28">
      <w:start w:val="6"/>
      <w:numFmt w:val="japaneseCounting"/>
      <w:lvlText w:val="第%1节"/>
      <w:lvlJc w:val="left"/>
      <w:pPr>
        <w:tabs>
          <w:tab w:val="num" w:pos="1718"/>
        </w:tabs>
        <w:ind w:left="1718" w:hanging="1080"/>
      </w:pPr>
      <w:rPr>
        <w:rFonts w:cs="Times New Roman" w:hint="default"/>
      </w:rPr>
    </w:lvl>
    <w:lvl w:ilvl="1" w:tplc="04090019" w:tentative="1">
      <w:start w:val="1"/>
      <w:numFmt w:val="lowerLetter"/>
      <w:lvlText w:val="%2)"/>
      <w:lvlJc w:val="left"/>
      <w:pPr>
        <w:tabs>
          <w:tab w:val="num" w:pos="1478"/>
        </w:tabs>
        <w:ind w:left="1478" w:hanging="420"/>
      </w:pPr>
      <w:rPr>
        <w:rFonts w:cs="Times New Roman"/>
      </w:rPr>
    </w:lvl>
    <w:lvl w:ilvl="2" w:tplc="0409001B" w:tentative="1">
      <w:start w:val="1"/>
      <w:numFmt w:val="lowerRoman"/>
      <w:lvlText w:val="%3."/>
      <w:lvlJc w:val="right"/>
      <w:pPr>
        <w:tabs>
          <w:tab w:val="num" w:pos="1898"/>
        </w:tabs>
        <w:ind w:left="1898" w:hanging="420"/>
      </w:pPr>
      <w:rPr>
        <w:rFonts w:cs="Times New Roman"/>
      </w:rPr>
    </w:lvl>
    <w:lvl w:ilvl="3" w:tplc="0409000F" w:tentative="1">
      <w:start w:val="1"/>
      <w:numFmt w:val="decimal"/>
      <w:lvlText w:val="%4."/>
      <w:lvlJc w:val="left"/>
      <w:pPr>
        <w:tabs>
          <w:tab w:val="num" w:pos="2318"/>
        </w:tabs>
        <w:ind w:left="2318" w:hanging="420"/>
      </w:pPr>
      <w:rPr>
        <w:rFonts w:cs="Times New Roman"/>
      </w:rPr>
    </w:lvl>
    <w:lvl w:ilvl="4" w:tplc="04090019" w:tentative="1">
      <w:start w:val="1"/>
      <w:numFmt w:val="lowerLetter"/>
      <w:lvlText w:val="%5)"/>
      <w:lvlJc w:val="left"/>
      <w:pPr>
        <w:tabs>
          <w:tab w:val="num" w:pos="2738"/>
        </w:tabs>
        <w:ind w:left="2738" w:hanging="420"/>
      </w:pPr>
      <w:rPr>
        <w:rFonts w:cs="Times New Roman"/>
      </w:rPr>
    </w:lvl>
    <w:lvl w:ilvl="5" w:tplc="0409001B" w:tentative="1">
      <w:start w:val="1"/>
      <w:numFmt w:val="lowerRoman"/>
      <w:lvlText w:val="%6."/>
      <w:lvlJc w:val="right"/>
      <w:pPr>
        <w:tabs>
          <w:tab w:val="num" w:pos="3158"/>
        </w:tabs>
        <w:ind w:left="3158" w:hanging="420"/>
      </w:pPr>
      <w:rPr>
        <w:rFonts w:cs="Times New Roman"/>
      </w:rPr>
    </w:lvl>
    <w:lvl w:ilvl="6" w:tplc="0409000F" w:tentative="1">
      <w:start w:val="1"/>
      <w:numFmt w:val="decimal"/>
      <w:lvlText w:val="%7."/>
      <w:lvlJc w:val="left"/>
      <w:pPr>
        <w:tabs>
          <w:tab w:val="num" w:pos="3578"/>
        </w:tabs>
        <w:ind w:left="3578" w:hanging="420"/>
      </w:pPr>
      <w:rPr>
        <w:rFonts w:cs="Times New Roman"/>
      </w:rPr>
    </w:lvl>
    <w:lvl w:ilvl="7" w:tplc="04090019" w:tentative="1">
      <w:start w:val="1"/>
      <w:numFmt w:val="lowerLetter"/>
      <w:lvlText w:val="%8)"/>
      <w:lvlJc w:val="left"/>
      <w:pPr>
        <w:tabs>
          <w:tab w:val="num" w:pos="3998"/>
        </w:tabs>
        <w:ind w:left="3998" w:hanging="420"/>
      </w:pPr>
      <w:rPr>
        <w:rFonts w:cs="Times New Roman"/>
      </w:rPr>
    </w:lvl>
    <w:lvl w:ilvl="8" w:tplc="0409001B" w:tentative="1">
      <w:start w:val="1"/>
      <w:numFmt w:val="lowerRoman"/>
      <w:lvlText w:val="%9."/>
      <w:lvlJc w:val="right"/>
      <w:pPr>
        <w:tabs>
          <w:tab w:val="num" w:pos="4418"/>
        </w:tabs>
        <w:ind w:left="4418" w:hanging="420"/>
      </w:pPr>
      <w:rPr>
        <w:rFonts w:cs="Times New Roman"/>
      </w:rPr>
    </w:lvl>
  </w:abstractNum>
  <w:abstractNum w:abstractNumId="15">
    <w:nsid w:val="417144A8"/>
    <w:multiLevelType w:val="hybridMultilevel"/>
    <w:tmpl w:val="2DE631C4"/>
    <w:lvl w:ilvl="0" w:tplc="723E39B4">
      <w:start w:val="2"/>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459E7830"/>
    <w:multiLevelType w:val="hybridMultilevel"/>
    <w:tmpl w:val="62D62B9A"/>
    <w:lvl w:ilvl="0" w:tplc="B7A84780">
      <w:start w:val="4"/>
      <w:numFmt w:val="japaneseCounting"/>
      <w:lvlText w:val="第%1章"/>
      <w:lvlJc w:val="left"/>
      <w:pPr>
        <w:tabs>
          <w:tab w:val="num" w:pos="1915"/>
        </w:tabs>
        <w:ind w:left="1915" w:hanging="1275"/>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7">
    <w:nsid w:val="47ED15BF"/>
    <w:multiLevelType w:val="hybridMultilevel"/>
    <w:tmpl w:val="BCF204B8"/>
    <w:lvl w:ilvl="0" w:tplc="5B36A0FE">
      <w:start w:val="2"/>
      <w:numFmt w:val="japaneseCounting"/>
      <w:lvlText w:val="第%1章"/>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4DA275C6"/>
    <w:multiLevelType w:val="hybridMultilevel"/>
    <w:tmpl w:val="F0EE975C"/>
    <w:lvl w:ilvl="0" w:tplc="E27423AC">
      <w:start w:val="8"/>
      <w:numFmt w:val="japaneseCounting"/>
      <w:lvlText w:val="第%1节"/>
      <w:lvlJc w:val="left"/>
      <w:pPr>
        <w:tabs>
          <w:tab w:val="num" w:pos="1290"/>
        </w:tabs>
        <w:ind w:left="1290" w:hanging="129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4F971DEE"/>
    <w:multiLevelType w:val="hybridMultilevel"/>
    <w:tmpl w:val="3926B972"/>
    <w:lvl w:ilvl="0" w:tplc="9448155E">
      <w:start w:val="2"/>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57366B66"/>
    <w:multiLevelType w:val="hybridMultilevel"/>
    <w:tmpl w:val="C748C2AC"/>
    <w:lvl w:ilvl="0" w:tplc="DB7A8242">
      <w:start w:val="1"/>
      <w:numFmt w:val="japaneseCounting"/>
      <w:lvlText w:val="第%1章"/>
      <w:lvlJc w:val="left"/>
      <w:pPr>
        <w:tabs>
          <w:tab w:val="num" w:pos="1755"/>
        </w:tabs>
        <w:ind w:left="1755" w:hanging="17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5EDA1973"/>
    <w:multiLevelType w:val="hybridMultilevel"/>
    <w:tmpl w:val="3C16AA6C"/>
    <w:lvl w:ilvl="0" w:tplc="ABEE7A32">
      <w:start w:val="3"/>
      <w:numFmt w:val="japaneseCounting"/>
      <w:lvlText w:val="第%1章"/>
      <w:lvlJc w:val="left"/>
      <w:pPr>
        <w:tabs>
          <w:tab w:val="num" w:pos="1770"/>
        </w:tabs>
        <w:ind w:left="1770" w:hanging="177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5FF74F47"/>
    <w:multiLevelType w:val="hybridMultilevel"/>
    <w:tmpl w:val="FA08B9F6"/>
    <w:lvl w:ilvl="0" w:tplc="87BA73B2">
      <w:start w:val="3"/>
      <w:numFmt w:val="japaneseCounting"/>
      <w:lvlText w:val="第%1章"/>
      <w:lvlJc w:val="left"/>
      <w:pPr>
        <w:tabs>
          <w:tab w:val="num" w:pos="1635"/>
        </w:tabs>
        <w:ind w:left="1635" w:hanging="163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640A2275"/>
    <w:multiLevelType w:val="hybridMultilevel"/>
    <w:tmpl w:val="F098B81E"/>
    <w:lvl w:ilvl="0" w:tplc="FED4D3AC">
      <w:start w:val="2"/>
      <w:numFmt w:val="japaneseCounting"/>
      <w:lvlText w:val="第%1节"/>
      <w:lvlJc w:val="left"/>
      <w:pPr>
        <w:tabs>
          <w:tab w:val="num" w:pos="1260"/>
        </w:tabs>
        <w:ind w:left="1260" w:hanging="126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644B641A"/>
    <w:multiLevelType w:val="hybridMultilevel"/>
    <w:tmpl w:val="05A4E10E"/>
    <w:lvl w:ilvl="0" w:tplc="597A099C">
      <w:start w:val="6"/>
      <w:numFmt w:val="japaneseCounting"/>
      <w:lvlText w:val="第%1节"/>
      <w:lvlJc w:val="left"/>
      <w:pPr>
        <w:tabs>
          <w:tab w:val="num" w:pos="1290"/>
        </w:tabs>
        <w:ind w:left="1290" w:hanging="129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6B7F37B9"/>
    <w:multiLevelType w:val="hybridMultilevel"/>
    <w:tmpl w:val="C2A84510"/>
    <w:lvl w:ilvl="0" w:tplc="8E028FD0">
      <w:start w:val="3"/>
      <w:numFmt w:val="japaneseCounting"/>
      <w:lvlText w:val="第%1节"/>
      <w:lvlJc w:val="left"/>
      <w:pPr>
        <w:tabs>
          <w:tab w:val="num" w:pos="2875"/>
        </w:tabs>
        <w:ind w:left="2875" w:hanging="1275"/>
      </w:pPr>
      <w:rPr>
        <w:rFonts w:cs="Times New Roman" w:hint="default"/>
      </w:rPr>
    </w:lvl>
    <w:lvl w:ilvl="1" w:tplc="04090019" w:tentative="1">
      <w:start w:val="1"/>
      <w:numFmt w:val="lowerLetter"/>
      <w:lvlText w:val="%2)"/>
      <w:lvlJc w:val="left"/>
      <w:pPr>
        <w:tabs>
          <w:tab w:val="num" w:pos="2440"/>
        </w:tabs>
        <w:ind w:left="2440" w:hanging="420"/>
      </w:pPr>
      <w:rPr>
        <w:rFonts w:cs="Times New Roman"/>
      </w:rPr>
    </w:lvl>
    <w:lvl w:ilvl="2" w:tplc="0409001B" w:tentative="1">
      <w:start w:val="1"/>
      <w:numFmt w:val="lowerRoman"/>
      <w:lvlText w:val="%3."/>
      <w:lvlJc w:val="right"/>
      <w:pPr>
        <w:tabs>
          <w:tab w:val="num" w:pos="2860"/>
        </w:tabs>
        <w:ind w:left="2860" w:hanging="420"/>
      </w:pPr>
      <w:rPr>
        <w:rFonts w:cs="Times New Roman"/>
      </w:rPr>
    </w:lvl>
    <w:lvl w:ilvl="3" w:tplc="0409000F" w:tentative="1">
      <w:start w:val="1"/>
      <w:numFmt w:val="decimal"/>
      <w:lvlText w:val="%4."/>
      <w:lvlJc w:val="left"/>
      <w:pPr>
        <w:tabs>
          <w:tab w:val="num" w:pos="3280"/>
        </w:tabs>
        <w:ind w:left="3280" w:hanging="420"/>
      </w:pPr>
      <w:rPr>
        <w:rFonts w:cs="Times New Roman"/>
      </w:rPr>
    </w:lvl>
    <w:lvl w:ilvl="4" w:tplc="04090019" w:tentative="1">
      <w:start w:val="1"/>
      <w:numFmt w:val="lowerLetter"/>
      <w:lvlText w:val="%5)"/>
      <w:lvlJc w:val="left"/>
      <w:pPr>
        <w:tabs>
          <w:tab w:val="num" w:pos="3700"/>
        </w:tabs>
        <w:ind w:left="3700" w:hanging="420"/>
      </w:pPr>
      <w:rPr>
        <w:rFonts w:cs="Times New Roman"/>
      </w:rPr>
    </w:lvl>
    <w:lvl w:ilvl="5" w:tplc="0409001B" w:tentative="1">
      <w:start w:val="1"/>
      <w:numFmt w:val="lowerRoman"/>
      <w:lvlText w:val="%6."/>
      <w:lvlJc w:val="right"/>
      <w:pPr>
        <w:tabs>
          <w:tab w:val="num" w:pos="4120"/>
        </w:tabs>
        <w:ind w:left="4120" w:hanging="420"/>
      </w:pPr>
      <w:rPr>
        <w:rFonts w:cs="Times New Roman"/>
      </w:rPr>
    </w:lvl>
    <w:lvl w:ilvl="6" w:tplc="0409000F" w:tentative="1">
      <w:start w:val="1"/>
      <w:numFmt w:val="decimal"/>
      <w:lvlText w:val="%7."/>
      <w:lvlJc w:val="left"/>
      <w:pPr>
        <w:tabs>
          <w:tab w:val="num" w:pos="4540"/>
        </w:tabs>
        <w:ind w:left="4540" w:hanging="420"/>
      </w:pPr>
      <w:rPr>
        <w:rFonts w:cs="Times New Roman"/>
      </w:rPr>
    </w:lvl>
    <w:lvl w:ilvl="7" w:tplc="04090019" w:tentative="1">
      <w:start w:val="1"/>
      <w:numFmt w:val="lowerLetter"/>
      <w:lvlText w:val="%8)"/>
      <w:lvlJc w:val="left"/>
      <w:pPr>
        <w:tabs>
          <w:tab w:val="num" w:pos="4960"/>
        </w:tabs>
        <w:ind w:left="4960" w:hanging="420"/>
      </w:pPr>
      <w:rPr>
        <w:rFonts w:cs="Times New Roman"/>
      </w:rPr>
    </w:lvl>
    <w:lvl w:ilvl="8" w:tplc="0409001B" w:tentative="1">
      <w:start w:val="1"/>
      <w:numFmt w:val="lowerRoman"/>
      <w:lvlText w:val="%9."/>
      <w:lvlJc w:val="right"/>
      <w:pPr>
        <w:tabs>
          <w:tab w:val="num" w:pos="5380"/>
        </w:tabs>
        <w:ind w:left="5380" w:hanging="420"/>
      </w:pPr>
      <w:rPr>
        <w:rFonts w:cs="Times New Roman"/>
      </w:rPr>
    </w:lvl>
  </w:abstractNum>
  <w:abstractNum w:abstractNumId="26">
    <w:nsid w:val="6F100805"/>
    <w:multiLevelType w:val="hybridMultilevel"/>
    <w:tmpl w:val="420E8BF6"/>
    <w:lvl w:ilvl="0" w:tplc="CDFA8CE8">
      <w:start w:val="1"/>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71B27F45"/>
    <w:multiLevelType w:val="hybridMultilevel"/>
    <w:tmpl w:val="C62CFA32"/>
    <w:lvl w:ilvl="0" w:tplc="15388A94">
      <w:start w:val="1"/>
      <w:numFmt w:val="japaneseCounting"/>
      <w:lvlText w:val="第%1章"/>
      <w:lvlJc w:val="left"/>
      <w:pPr>
        <w:tabs>
          <w:tab w:val="num" w:pos="1290"/>
        </w:tabs>
        <w:ind w:left="1290" w:hanging="129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72A90868"/>
    <w:multiLevelType w:val="hybridMultilevel"/>
    <w:tmpl w:val="2DDA581E"/>
    <w:lvl w:ilvl="0" w:tplc="8818A66C">
      <w:start w:val="3"/>
      <w:numFmt w:val="japaneseCounting"/>
      <w:lvlText w:val="第%1章"/>
      <w:lvlJc w:val="left"/>
      <w:pPr>
        <w:tabs>
          <w:tab w:val="num" w:pos="1755"/>
        </w:tabs>
        <w:ind w:left="1755" w:hanging="17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2D53533"/>
    <w:multiLevelType w:val="hybridMultilevel"/>
    <w:tmpl w:val="063A51AC"/>
    <w:lvl w:ilvl="0" w:tplc="AB6E3F7C">
      <w:start w:val="4"/>
      <w:numFmt w:val="japaneseCounting"/>
      <w:lvlText w:val="第%1章"/>
      <w:lvlJc w:val="left"/>
      <w:pPr>
        <w:tabs>
          <w:tab w:val="num" w:pos="1290"/>
        </w:tabs>
        <w:ind w:left="1290" w:hanging="129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76F610DC"/>
    <w:multiLevelType w:val="hybridMultilevel"/>
    <w:tmpl w:val="14B492F8"/>
    <w:lvl w:ilvl="0" w:tplc="9358253E">
      <w:start w:val="6"/>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7D5C744A"/>
    <w:multiLevelType w:val="hybridMultilevel"/>
    <w:tmpl w:val="AD38CA10"/>
    <w:lvl w:ilvl="0" w:tplc="BEF2DB38">
      <w:start w:val="5"/>
      <w:numFmt w:val="japaneseCounting"/>
      <w:lvlText w:val="第%1节"/>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6"/>
  </w:num>
  <w:num w:numId="2">
    <w:abstractNumId w:val="31"/>
  </w:num>
  <w:num w:numId="3">
    <w:abstractNumId w:val="15"/>
  </w:num>
  <w:num w:numId="4">
    <w:abstractNumId w:val="23"/>
  </w:num>
  <w:num w:numId="5">
    <w:abstractNumId w:val="7"/>
  </w:num>
  <w:num w:numId="6">
    <w:abstractNumId w:val="19"/>
  </w:num>
  <w:num w:numId="7">
    <w:abstractNumId w:val="13"/>
  </w:num>
  <w:num w:numId="8">
    <w:abstractNumId w:val="12"/>
  </w:num>
  <w:num w:numId="9">
    <w:abstractNumId w:val="8"/>
  </w:num>
  <w:num w:numId="10">
    <w:abstractNumId w:val="21"/>
  </w:num>
  <w:num w:numId="11">
    <w:abstractNumId w:val="17"/>
  </w:num>
  <w:num w:numId="12">
    <w:abstractNumId w:val="29"/>
  </w:num>
  <w:num w:numId="13">
    <w:abstractNumId w:val="18"/>
  </w:num>
  <w:num w:numId="14">
    <w:abstractNumId w:val="22"/>
  </w:num>
  <w:num w:numId="15">
    <w:abstractNumId w:val="11"/>
  </w:num>
  <w:num w:numId="16">
    <w:abstractNumId w:val="5"/>
  </w:num>
  <w:num w:numId="17">
    <w:abstractNumId w:val="4"/>
  </w:num>
  <w:num w:numId="18">
    <w:abstractNumId w:val="20"/>
  </w:num>
  <w:num w:numId="19">
    <w:abstractNumId w:val="10"/>
  </w:num>
  <w:num w:numId="20">
    <w:abstractNumId w:val="28"/>
  </w:num>
  <w:num w:numId="21">
    <w:abstractNumId w:val="0"/>
  </w:num>
  <w:num w:numId="22">
    <w:abstractNumId w:val="1"/>
  </w:num>
  <w:num w:numId="23">
    <w:abstractNumId w:val="2"/>
  </w:num>
  <w:num w:numId="24">
    <w:abstractNumId w:val="25"/>
  </w:num>
  <w:num w:numId="25">
    <w:abstractNumId w:val="30"/>
  </w:num>
  <w:num w:numId="26">
    <w:abstractNumId w:val="9"/>
  </w:num>
  <w:num w:numId="27">
    <w:abstractNumId w:val="24"/>
  </w:num>
  <w:num w:numId="28">
    <w:abstractNumId w:val="26"/>
  </w:num>
  <w:num w:numId="29">
    <w:abstractNumId w:val="6"/>
  </w:num>
  <w:num w:numId="30">
    <w:abstractNumId w:val="14"/>
  </w:num>
  <w:num w:numId="31">
    <w:abstractNumId w:val="3"/>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D1F"/>
    <w:rsid w:val="00032B0A"/>
    <w:rsid w:val="00034E3F"/>
    <w:rsid w:val="000479CC"/>
    <w:rsid w:val="000744BA"/>
    <w:rsid w:val="000764F5"/>
    <w:rsid w:val="000768CE"/>
    <w:rsid w:val="00077193"/>
    <w:rsid w:val="00077AC1"/>
    <w:rsid w:val="000836DC"/>
    <w:rsid w:val="00083A24"/>
    <w:rsid w:val="000854BF"/>
    <w:rsid w:val="00085B29"/>
    <w:rsid w:val="00090E52"/>
    <w:rsid w:val="00090FB9"/>
    <w:rsid w:val="000913D2"/>
    <w:rsid w:val="000E61A5"/>
    <w:rsid w:val="000F05A0"/>
    <w:rsid w:val="000F5CBB"/>
    <w:rsid w:val="000F7DDD"/>
    <w:rsid w:val="00114E22"/>
    <w:rsid w:val="00122568"/>
    <w:rsid w:val="0012691F"/>
    <w:rsid w:val="00135E4F"/>
    <w:rsid w:val="0014125D"/>
    <w:rsid w:val="00143092"/>
    <w:rsid w:val="00145380"/>
    <w:rsid w:val="00145BB5"/>
    <w:rsid w:val="001511A7"/>
    <w:rsid w:val="0015295B"/>
    <w:rsid w:val="00162E93"/>
    <w:rsid w:val="00163686"/>
    <w:rsid w:val="00177831"/>
    <w:rsid w:val="001A4988"/>
    <w:rsid w:val="001A58A0"/>
    <w:rsid w:val="001A6828"/>
    <w:rsid w:val="001A79B8"/>
    <w:rsid w:val="001B06DF"/>
    <w:rsid w:val="001B1889"/>
    <w:rsid w:val="001B64F6"/>
    <w:rsid w:val="001C391A"/>
    <w:rsid w:val="001C6B23"/>
    <w:rsid w:val="001D285C"/>
    <w:rsid w:val="001D7E1F"/>
    <w:rsid w:val="001E0612"/>
    <w:rsid w:val="00201DEB"/>
    <w:rsid w:val="00206C8A"/>
    <w:rsid w:val="00216AED"/>
    <w:rsid w:val="00216DD2"/>
    <w:rsid w:val="00221BA7"/>
    <w:rsid w:val="00225E62"/>
    <w:rsid w:val="00252FF2"/>
    <w:rsid w:val="00261738"/>
    <w:rsid w:val="00275EFB"/>
    <w:rsid w:val="00282237"/>
    <w:rsid w:val="00290BE8"/>
    <w:rsid w:val="00293843"/>
    <w:rsid w:val="00295FCB"/>
    <w:rsid w:val="002A5C09"/>
    <w:rsid w:val="002A7534"/>
    <w:rsid w:val="002C31FC"/>
    <w:rsid w:val="002C4815"/>
    <w:rsid w:val="002C6BAB"/>
    <w:rsid w:val="002D65D3"/>
    <w:rsid w:val="002E1A06"/>
    <w:rsid w:val="002E2151"/>
    <w:rsid w:val="002E78B3"/>
    <w:rsid w:val="002F7978"/>
    <w:rsid w:val="00301738"/>
    <w:rsid w:val="00303EAF"/>
    <w:rsid w:val="00314547"/>
    <w:rsid w:val="00315252"/>
    <w:rsid w:val="0031742A"/>
    <w:rsid w:val="00345985"/>
    <w:rsid w:val="00361F63"/>
    <w:rsid w:val="00372828"/>
    <w:rsid w:val="00375813"/>
    <w:rsid w:val="00394317"/>
    <w:rsid w:val="00395EEB"/>
    <w:rsid w:val="003B25CC"/>
    <w:rsid w:val="003B32AF"/>
    <w:rsid w:val="003B7971"/>
    <w:rsid w:val="003C196D"/>
    <w:rsid w:val="003E52F9"/>
    <w:rsid w:val="003E7B5C"/>
    <w:rsid w:val="003F005F"/>
    <w:rsid w:val="003F6D1F"/>
    <w:rsid w:val="00403D75"/>
    <w:rsid w:val="004054F9"/>
    <w:rsid w:val="00406D38"/>
    <w:rsid w:val="004101DA"/>
    <w:rsid w:val="00431FE9"/>
    <w:rsid w:val="0044191B"/>
    <w:rsid w:val="004439CF"/>
    <w:rsid w:val="0044475F"/>
    <w:rsid w:val="00450B9B"/>
    <w:rsid w:val="00456C88"/>
    <w:rsid w:val="00471694"/>
    <w:rsid w:val="0047299C"/>
    <w:rsid w:val="00475955"/>
    <w:rsid w:val="00482186"/>
    <w:rsid w:val="004A3B13"/>
    <w:rsid w:val="004A5EB9"/>
    <w:rsid w:val="004B5B2C"/>
    <w:rsid w:val="004C2F35"/>
    <w:rsid w:val="004C31CF"/>
    <w:rsid w:val="004D0D66"/>
    <w:rsid w:val="004E0706"/>
    <w:rsid w:val="004F0458"/>
    <w:rsid w:val="004F75DF"/>
    <w:rsid w:val="00510D2C"/>
    <w:rsid w:val="00526332"/>
    <w:rsid w:val="00534D66"/>
    <w:rsid w:val="00541656"/>
    <w:rsid w:val="00551F08"/>
    <w:rsid w:val="00554F41"/>
    <w:rsid w:val="005659AF"/>
    <w:rsid w:val="00565C04"/>
    <w:rsid w:val="005817F3"/>
    <w:rsid w:val="005943D4"/>
    <w:rsid w:val="005974A1"/>
    <w:rsid w:val="005B0C57"/>
    <w:rsid w:val="005B21DF"/>
    <w:rsid w:val="005C571C"/>
    <w:rsid w:val="005E1275"/>
    <w:rsid w:val="005E189E"/>
    <w:rsid w:val="005F0779"/>
    <w:rsid w:val="00612DF9"/>
    <w:rsid w:val="00612F3F"/>
    <w:rsid w:val="00620A2F"/>
    <w:rsid w:val="00625CFC"/>
    <w:rsid w:val="00632259"/>
    <w:rsid w:val="006333CB"/>
    <w:rsid w:val="0063561F"/>
    <w:rsid w:val="00641154"/>
    <w:rsid w:val="006453CD"/>
    <w:rsid w:val="00646B7D"/>
    <w:rsid w:val="00654C21"/>
    <w:rsid w:val="00661C3E"/>
    <w:rsid w:val="00694951"/>
    <w:rsid w:val="00696222"/>
    <w:rsid w:val="006A4B5E"/>
    <w:rsid w:val="006D0460"/>
    <w:rsid w:val="006E2344"/>
    <w:rsid w:val="006E24D5"/>
    <w:rsid w:val="006E41D8"/>
    <w:rsid w:val="007010A8"/>
    <w:rsid w:val="00716D2C"/>
    <w:rsid w:val="00732B7A"/>
    <w:rsid w:val="007350DB"/>
    <w:rsid w:val="0074285D"/>
    <w:rsid w:val="00755945"/>
    <w:rsid w:val="00766526"/>
    <w:rsid w:val="007743DC"/>
    <w:rsid w:val="007A2DF2"/>
    <w:rsid w:val="007A507D"/>
    <w:rsid w:val="007B74D0"/>
    <w:rsid w:val="007C2077"/>
    <w:rsid w:val="007C5CFF"/>
    <w:rsid w:val="007D5D0D"/>
    <w:rsid w:val="007E2981"/>
    <w:rsid w:val="007E7EB2"/>
    <w:rsid w:val="007F3E70"/>
    <w:rsid w:val="00801657"/>
    <w:rsid w:val="00801971"/>
    <w:rsid w:val="008041F7"/>
    <w:rsid w:val="008071D7"/>
    <w:rsid w:val="008131B0"/>
    <w:rsid w:val="00814FFA"/>
    <w:rsid w:val="00816237"/>
    <w:rsid w:val="00816FFB"/>
    <w:rsid w:val="00817C08"/>
    <w:rsid w:val="0083630E"/>
    <w:rsid w:val="00836869"/>
    <w:rsid w:val="00844F3F"/>
    <w:rsid w:val="0084625B"/>
    <w:rsid w:val="00850DE5"/>
    <w:rsid w:val="00854CA5"/>
    <w:rsid w:val="00854D1E"/>
    <w:rsid w:val="00872055"/>
    <w:rsid w:val="0088353F"/>
    <w:rsid w:val="008A474F"/>
    <w:rsid w:val="008A4E6E"/>
    <w:rsid w:val="008A57C8"/>
    <w:rsid w:val="008D2C2A"/>
    <w:rsid w:val="008D3D4B"/>
    <w:rsid w:val="008D6990"/>
    <w:rsid w:val="008D6F32"/>
    <w:rsid w:val="008E2AAA"/>
    <w:rsid w:val="008E2ACD"/>
    <w:rsid w:val="008E4F42"/>
    <w:rsid w:val="008F151C"/>
    <w:rsid w:val="008F2AC7"/>
    <w:rsid w:val="008F3E92"/>
    <w:rsid w:val="00901AA4"/>
    <w:rsid w:val="00916834"/>
    <w:rsid w:val="00925F74"/>
    <w:rsid w:val="009355A5"/>
    <w:rsid w:val="00937580"/>
    <w:rsid w:val="009426B3"/>
    <w:rsid w:val="009476B6"/>
    <w:rsid w:val="009537EC"/>
    <w:rsid w:val="00953847"/>
    <w:rsid w:val="00965BD4"/>
    <w:rsid w:val="009728EC"/>
    <w:rsid w:val="00973398"/>
    <w:rsid w:val="00990BBE"/>
    <w:rsid w:val="00992623"/>
    <w:rsid w:val="00992C2A"/>
    <w:rsid w:val="00997EB0"/>
    <w:rsid w:val="009B5FE0"/>
    <w:rsid w:val="009C5D51"/>
    <w:rsid w:val="009C6CA1"/>
    <w:rsid w:val="009F1DD4"/>
    <w:rsid w:val="009F22C6"/>
    <w:rsid w:val="00A04AA4"/>
    <w:rsid w:val="00A12BF6"/>
    <w:rsid w:val="00A23817"/>
    <w:rsid w:val="00A2560B"/>
    <w:rsid w:val="00A4397F"/>
    <w:rsid w:val="00A60922"/>
    <w:rsid w:val="00A656FE"/>
    <w:rsid w:val="00A70CEA"/>
    <w:rsid w:val="00A82027"/>
    <w:rsid w:val="00AA2E04"/>
    <w:rsid w:val="00AA4E24"/>
    <w:rsid w:val="00AB3B1A"/>
    <w:rsid w:val="00AB5B31"/>
    <w:rsid w:val="00AC0387"/>
    <w:rsid w:val="00AF1789"/>
    <w:rsid w:val="00B05BAA"/>
    <w:rsid w:val="00B179CE"/>
    <w:rsid w:val="00B3151C"/>
    <w:rsid w:val="00B31F37"/>
    <w:rsid w:val="00B4533C"/>
    <w:rsid w:val="00B600C9"/>
    <w:rsid w:val="00B71F7A"/>
    <w:rsid w:val="00B80040"/>
    <w:rsid w:val="00B82C1D"/>
    <w:rsid w:val="00B87F3B"/>
    <w:rsid w:val="00B90344"/>
    <w:rsid w:val="00B94F74"/>
    <w:rsid w:val="00BB357E"/>
    <w:rsid w:val="00BD3E3F"/>
    <w:rsid w:val="00BD5D9A"/>
    <w:rsid w:val="00BF7021"/>
    <w:rsid w:val="00C05514"/>
    <w:rsid w:val="00C05CE6"/>
    <w:rsid w:val="00C22D89"/>
    <w:rsid w:val="00C24E07"/>
    <w:rsid w:val="00C27F5F"/>
    <w:rsid w:val="00C3362F"/>
    <w:rsid w:val="00C35A66"/>
    <w:rsid w:val="00C41F9D"/>
    <w:rsid w:val="00C5731E"/>
    <w:rsid w:val="00C57C2A"/>
    <w:rsid w:val="00C60CEE"/>
    <w:rsid w:val="00C72854"/>
    <w:rsid w:val="00C84D5B"/>
    <w:rsid w:val="00C8517E"/>
    <w:rsid w:val="00C921C7"/>
    <w:rsid w:val="00C9584F"/>
    <w:rsid w:val="00CA00CC"/>
    <w:rsid w:val="00CA2859"/>
    <w:rsid w:val="00CA3B35"/>
    <w:rsid w:val="00CB0CC6"/>
    <w:rsid w:val="00CB57F4"/>
    <w:rsid w:val="00CB6A6E"/>
    <w:rsid w:val="00CC07A8"/>
    <w:rsid w:val="00CC3279"/>
    <w:rsid w:val="00CD788C"/>
    <w:rsid w:val="00CE1337"/>
    <w:rsid w:val="00CE1445"/>
    <w:rsid w:val="00CF07F8"/>
    <w:rsid w:val="00D02A68"/>
    <w:rsid w:val="00D16FE3"/>
    <w:rsid w:val="00D2602A"/>
    <w:rsid w:val="00D26B78"/>
    <w:rsid w:val="00D341D2"/>
    <w:rsid w:val="00D363E7"/>
    <w:rsid w:val="00D365F0"/>
    <w:rsid w:val="00D41445"/>
    <w:rsid w:val="00D529B2"/>
    <w:rsid w:val="00D61FF9"/>
    <w:rsid w:val="00D6717E"/>
    <w:rsid w:val="00D91138"/>
    <w:rsid w:val="00D93E23"/>
    <w:rsid w:val="00DA6636"/>
    <w:rsid w:val="00DC213C"/>
    <w:rsid w:val="00DD0440"/>
    <w:rsid w:val="00DD0D6E"/>
    <w:rsid w:val="00DD54FF"/>
    <w:rsid w:val="00DD78D3"/>
    <w:rsid w:val="00DE0EAD"/>
    <w:rsid w:val="00DE1F0A"/>
    <w:rsid w:val="00DE39E5"/>
    <w:rsid w:val="00DE4BE6"/>
    <w:rsid w:val="00DE7371"/>
    <w:rsid w:val="00DF1269"/>
    <w:rsid w:val="00DF3C1C"/>
    <w:rsid w:val="00DF59ED"/>
    <w:rsid w:val="00E02277"/>
    <w:rsid w:val="00E12F5F"/>
    <w:rsid w:val="00E160CA"/>
    <w:rsid w:val="00E2087D"/>
    <w:rsid w:val="00E2434E"/>
    <w:rsid w:val="00E244AB"/>
    <w:rsid w:val="00E26598"/>
    <w:rsid w:val="00E3537E"/>
    <w:rsid w:val="00E513DD"/>
    <w:rsid w:val="00E53636"/>
    <w:rsid w:val="00E60A38"/>
    <w:rsid w:val="00E72F7C"/>
    <w:rsid w:val="00E75989"/>
    <w:rsid w:val="00E8017B"/>
    <w:rsid w:val="00E8252F"/>
    <w:rsid w:val="00E945C0"/>
    <w:rsid w:val="00E9605D"/>
    <w:rsid w:val="00E960FF"/>
    <w:rsid w:val="00EB6D50"/>
    <w:rsid w:val="00ED08E1"/>
    <w:rsid w:val="00EE34A0"/>
    <w:rsid w:val="00EE686E"/>
    <w:rsid w:val="00EF725D"/>
    <w:rsid w:val="00F131CE"/>
    <w:rsid w:val="00F17589"/>
    <w:rsid w:val="00F2048C"/>
    <w:rsid w:val="00F31B53"/>
    <w:rsid w:val="00F45134"/>
    <w:rsid w:val="00F45A08"/>
    <w:rsid w:val="00F45FF5"/>
    <w:rsid w:val="00F47ADF"/>
    <w:rsid w:val="00F510DA"/>
    <w:rsid w:val="00F52805"/>
    <w:rsid w:val="00F60BDB"/>
    <w:rsid w:val="00F63601"/>
    <w:rsid w:val="00F6394C"/>
    <w:rsid w:val="00F64302"/>
    <w:rsid w:val="00F74E93"/>
    <w:rsid w:val="00F83B74"/>
    <w:rsid w:val="00FA42F9"/>
    <w:rsid w:val="00FA59C3"/>
    <w:rsid w:val="00FC558E"/>
    <w:rsid w:val="00FC56F6"/>
    <w:rsid w:val="00FC7A10"/>
    <w:rsid w:val="00FD0010"/>
    <w:rsid w:val="00FD241B"/>
    <w:rsid w:val="00FD2447"/>
    <w:rsid w:val="00FD3277"/>
    <w:rsid w:val="00FE0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D5D0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uiPriority w:val="99"/>
    <w:rsid w:val="00E8017B"/>
    <w:pPr>
      <w:widowControl/>
      <w:spacing w:after="160" w:line="240" w:lineRule="exact"/>
      <w:jc w:val="left"/>
    </w:pPr>
    <w:rPr>
      <w:rFonts w:ascii="Verdana" w:eastAsia="仿宋_GB2312" w:hAnsi="Verdana" w:cs="Verdana"/>
      <w:kern w:val="0"/>
      <w:sz w:val="24"/>
      <w:lang w:eastAsia="en-US"/>
    </w:rPr>
  </w:style>
  <w:style w:type="paragraph" w:styleId="a3">
    <w:name w:val="Body Text"/>
    <w:basedOn w:val="a"/>
    <w:link w:val="Char0"/>
    <w:uiPriority w:val="99"/>
    <w:rsid w:val="007C2077"/>
    <w:pPr>
      <w:spacing w:line="240" w:lineRule="atLeast"/>
    </w:pPr>
    <w:rPr>
      <w:rFonts w:ascii="仿宋_GB2312" w:eastAsia="仿宋_GB2312"/>
      <w:kern w:val="32"/>
      <w:sz w:val="32"/>
      <w:szCs w:val="20"/>
    </w:rPr>
  </w:style>
  <w:style w:type="character" w:customStyle="1" w:styleId="Char0">
    <w:name w:val="正文文本 Char"/>
    <w:basedOn w:val="a0"/>
    <w:link w:val="a3"/>
    <w:uiPriority w:val="99"/>
    <w:semiHidden/>
    <w:locked/>
    <w:rsid w:val="00FD0010"/>
    <w:rPr>
      <w:rFonts w:cs="Times New Roman"/>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7C2077"/>
    <w:pPr>
      <w:widowControl/>
      <w:spacing w:after="160" w:line="240" w:lineRule="exact"/>
      <w:jc w:val="left"/>
    </w:pPr>
    <w:rPr>
      <w:rFonts w:ascii="Verdana" w:eastAsia="仿宋_GB2312" w:hAnsi="Verdana" w:cs="Verdana"/>
      <w:kern w:val="0"/>
      <w:sz w:val="24"/>
      <w:lang w:eastAsia="en-US"/>
    </w:rPr>
  </w:style>
  <w:style w:type="paragraph" w:styleId="a4">
    <w:name w:val="Date"/>
    <w:basedOn w:val="a"/>
    <w:next w:val="a"/>
    <w:link w:val="Char1"/>
    <w:uiPriority w:val="99"/>
    <w:rsid w:val="007C2077"/>
    <w:pPr>
      <w:ind w:leftChars="2500" w:left="100"/>
    </w:pPr>
  </w:style>
  <w:style w:type="character" w:customStyle="1" w:styleId="Char1">
    <w:name w:val="日期 Char"/>
    <w:basedOn w:val="a0"/>
    <w:link w:val="a4"/>
    <w:uiPriority w:val="99"/>
    <w:semiHidden/>
    <w:locked/>
    <w:rsid w:val="00FD0010"/>
    <w:rPr>
      <w:rFonts w:cs="Times New Roman"/>
      <w:sz w:val="24"/>
      <w:szCs w:val="24"/>
    </w:rPr>
  </w:style>
  <w:style w:type="paragraph" w:styleId="a5">
    <w:name w:val="footer"/>
    <w:basedOn w:val="a"/>
    <w:link w:val="Char2"/>
    <w:uiPriority w:val="99"/>
    <w:rsid w:val="007C2077"/>
    <w:pPr>
      <w:tabs>
        <w:tab w:val="center" w:pos="4153"/>
        <w:tab w:val="right" w:pos="8306"/>
      </w:tabs>
      <w:snapToGrid w:val="0"/>
      <w:jc w:val="left"/>
    </w:pPr>
    <w:rPr>
      <w:sz w:val="18"/>
      <w:szCs w:val="18"/>
    </w:rPr>
  </w:style>
  <w:style w:type="character" w:customStyle="1" w:styleId="Char2">
    <w:name w:val="页脚 Char"/>
    <w:basedOn w:val="a0"/>
    <w:link w:val="a5"/>
    <w:uiPriority w:val="99"/>
    <w:locked/>
    <w:rsid w:val="001C6B23"/>
    <w:rPr>
      <w:rFonts w:cs="Times New Roman"/>
      <w:kern w:val="2"/>
      <w:sz w:val="18"/>
    </w:rPr>
  </w:style>
  <w:style w:type="character" w:styleId="a6">
    <w:name w:val="page number"/>
    <w:basedOn w:val="a0"/>
    <w:uiPriority w:val="99"/>
    <w:rsid w:val="007C2077"/>
    <w:rPr>
      <w:rFonts w:cs="Times New Roman"/>
    </w:rPr>
  </w:style>
  <w:style w:type="paragraph" w:styleId="a7">
    <w:name w:val="header"/>
    <w:basedOn w:val="a"/>
    <w:link w:val="Char3"/>
    <w:uiPriority w:val="99"/>
    <w:rsid w:val="007C207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FD0010"/>
    <w:rPr>
      <w:rFonts w:cs="Times New Roman"/>
      <w:sz w:val="18"/>
      <w:szCs w:val="18"/>
    </w:rPr>
  </w:style>
  <w:style w:type="paragraph" w:styleId="1">
    <w:name w:val="toc 1"/>
    <w:basedOn w:val="a"/>
    <w:next w:val="a"/>
    <w:autoRedefine/>
    <w:uiPriority w:val="99"/>
    <w:semiHidden/>
    <w:rsid w:val="00CE1445"/>
    <w:pPr>
      <w:tabs>
        <w:tab w:val="right" w:leader="dot" w:pos="8834"/>
      </w:tabs>
      <w:spacing w:line="600" w:lineRule="exact"/>
      <w:ind w:leftChars="300" w:left="1734" w:hangingChars="250" w:hanging="1104"/>
      <w:jc w:val="center"/>
    </w:pPr>
    <w:rPr>
      <w:rFonts w:ascii="宋体" w:hAnsi="宋体"/>
      <w:b/>
      <w:color w:val="000000"/>
      <w:sz w:val="44"/>
      <w:szCs w:val="44"/>
    </w:rPr>
  </w:style>
  <w:style w:type="paragraph" w:customStyle="1" w:styleId="a8">
    <w:name w:val="样式"/>
    <w:basedOn w:val="a"/>
    <w:autoRedefine/>
    <w:uiPriority w:val="99"/>
    <w:rsid w:val="0084625B"/>
    <w:pPr>
      <w:tabs>
        <w:tab w:val="num" w:pos="360"/>
      </w:tabs>
    </w:pPr>
    <w:rPr>
      <w:sz w:val="24"/>
    </w:rPr>
  </w:style>
  <w:style w:type="table" w:styleId="a9">
    <w:name w:val="Table Grid"/>
    <w:basedOn w:val="a1"/>
    <w:uiPriority w:val="99"/>
    <w:rsid w:val="0084625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a"/>
    <w:uiPriority w:val="99"/>
    <w:rsid w:val="007E2981"/>
    <w:pPr>
      <w:spacing w:line="360" w:lineRule="auto"/>
      <w:ind w:firstLineChars="200" w:firstLine="200"/>
    </w:pPr>
    <w:rPr>
      <w:rFonts w:ascii="宋体" w:hAnsi="宋体" w:cs="宋体"/>
      <w:sz w:val="24"/>
    </w:rPr>
  </w:style>
  <w:style w:type="paragraph" w:customStyle="1" w:styleId="CharCharCharCharCharCharCharCharCharCharCharCharCharCharCharCharChar">
    <w:name w:val="Char Char Char Char Char Char Char Char Char Char Char Char Char Char Char Char Char"/>
    <w:basedOn w:val="a"/>
    <w:uiPriority w:val="99"/>
    <w:rsid w:val="00C24E07"/>
    <w:pPr>
      <w:widowControl/>
      <w:spacing w:after="160" w:line="240" w:lineRule="exact"/>
      <w:jc w:val="left"/>
    </w:pPr>
    <w:rPr>
      <w:szCs w:val="21"/>
    </w:rPr>
  </w:style>
  <w:style w:type="paragraph" w:customStyle="1" w:styleId="CharChar3">
    <w:name w:val="Char Char3"/>
    <w:basedOn w:val="a"/>
    <w:autoRedefine/>
    <w:uiPriority w:val="99"/>
    <w:rsid w:val="00C24E07"/>
    <w:pPr>
      <w:widowControl/>
      <w:spacing w:after="160" w:line="240" w:lineRule="exact"/>
      <w:jc w:val="left"/>
    </w:pPr>
    <w:rPr>
      <w:rFonts w:ascii="Verdana" w:eastAsia="仿宋_GB2312" w:hAnsi="Verdana" w:cs="Verdana"/>
      <w:kern w:val="0"/>
      <w:sz w:val="24"/>
      <w:lang w:eastAsia="en-US"/>
    </w:rPr>
  </w:style>
  <w:style w:type="paragraph" w:styleId="aa">
    <w:name w:val="Balloon Text"/>
    <w:basedOn w:val="a"/>
    <w:link w:val="Char4"/>
    <w:uiPriority w:val="99"/>
    <w:rsid w:val="00CA3B35"/>
    <w:rPr>
      <w:sz w:val="18"/>
      <w:szCs w:val="18"/>
    </w:rPr>
  </w:style>
  <w:style w:type="character" w:customStyle="1" w:styleId="Char4">
    <w:name w:val="批注框文本 Char"/>
    <w:basedOn w:val="a0"/>
    <w:link w:val="aa"/>
    <w:uiPriority w:val="99"/>
    <w:locked/>
    <w:rsid w:val="00CA3B3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54444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2466</Words>
  <Characters>14059</Characters>
  <Application>Microsoft Office Word</Application>
  <DocSecurity>0</DocSecurity>
  <Lines>117</Lines>
  <Paragraphs>32</Paragraphs>
  <ScaleCrop>false</ScaleCrop>
  <Company>hainanpc</Company>
  <LinksUpToDate>false</LinksUpToDate>
  <CharactersWithSpaces>16493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关于批准实施《海南省“十三五”消防事业发展规划》的请示</dc:title>
  <dc:creator>吴思军</dc:creator>
  <cp:lastModifiedBy>Administrator</cp:lastModifiedBy>
  <cp:revision>2</cp:revision>
  <cp:lastPrinted>2016-12-22T03:16:00Z</cp:lastPrinted>
  <dcterms:created xsi:type="dcterms:W3CDTF">2018-12-14T00:53:00Z</dcterms:created>
  <dcterms:modified xsi:type="dcterms:W3CDTF">2018-12-14T00:53:00Z</dcterms:modified>
</cp:coreProperties>
</file>