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F2" w:rsidRDefault="00C62DF2" w:rsidP="00C62DF2">
      <w:pPr>
        <w:spacing w:line="40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附件6</w:t>
      </w:r>
    </w:p>
    <w:p w:rsidR="00C62DF2" w:rsidRDefault="00C62DF2" w:rsidP="00C62DF2">
      <w:pPr>
        <w:spacing w:afterLines="50" w:after="156" w:line="0" w:lineRule="atLeast"/>
        <w:jc w:val="center"/>
        <w:rPr>
          <w:rFonts w:hint="eastAsia"/>
          <w:noProof/>
          <w:sz w:val="36"/>
          <w:szCs w:val="36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5591175" cy="2872740"/>
                <wp:effectExtent l="0" t="3175" r="9525" b="635"/>
                <wp:wrapNone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2872740"/>
                          <a:chOff x="1588" y="3048"/>
                          <a:chExt cx="8805" cy="4524"/>
                        </a:xfrm>
                      </wpg:grpSpPr>
                      <wpg:grpSp>
                        <wpg:cNvPr id="3" name="Canvas 3"/>
                        <wpg:cNvGrpSpPr>
                          <a:grpSpLocks noChangeAspect="1"/>
                        </wpg:cNvGrpSpPr>
                        <wpg:grpSpPr bwMode="auto">
                          <a:xfrm>
                            <a:off x="1588" y="3048"/>
                            <a:ext cx="6851" cy="4524"/>
                            <a:chOff x="1800" y="3044"/>
                            <a:chExt cx="6851" cy="4524"/>
                          </a:xfrm>
                        </wpg:grpSpPr>
                        <wps:wsp>
                          <wps:cNvPr id="4" name="AutoShape 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00" y="3044"/>
                              <a:ext cx="6851" cy="452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5" y="4292"/>
                              <a:ext cx="6120" cy="2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9" y="3533"/>
                              <a:ext cx="1754" cy="46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2DF2" w:rsidRDefault="00C62DF2" w:rsidP="00C62DF2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开始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1" y="4607"/>
                              <a:ext cx="5310" cy="794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2DF2" w:rsidRDefault="00C62DF2" w:rsidP="00C62DF2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在“政府公交监管平台业务管理系统”将公共汽车状态调整为停运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9" y="6793"/>
                              <a:ext cx="1752" cy="46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2DF2" w:rsidRDefault="00C62DF2" w:rsidP="00C62DF2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结束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9"/>
                          <wps:cNvCnPr>
                            <a:cxnSpLocks noChangeShapeType="1"/>
                            <a:stCxn id="6" idx="2"/>
                            <a:endCxn id="7" idx="0"/>
                          </wps:cNvCnPr>
                          <wps:spPr bwMode="auto">
                            <a:xfrm>
                              <a:off x="5226" y="3998"/>
                              <a:ext cx="1" cy="60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10"/>
                          <wps:cNvCnPr>
                            <a:cxnSpLocks noChangeShapeType="1"/>
                            <a:stCxn id="7" idx="2"/>
                            <a:endCxn id="11" idx="0"/>
                          </wps:cNvCnPr>
                          <wps:spPr bwMode="auto">
                            <a:xfrm>
                              <a:off x="5226" y="5401"/>
                              <a:ext cx="1" cy="45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1" y="5855"/>
                              <a:ext cx="5310" cy="46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2DF2" w:rsidRDefault="00C62DF2" w:rsidP="00C62DF2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即时生效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12"/>
                          <wps:cNvCnPr>
                            <a:cxnSpLocks noChangeShapeType="1"/>
                            <a:stCxn id="11" idx="2"/>
                            <a:endCxn id="8" idx="0"/>
                          </wps:cNvCnPr>
                          <wps:spPr bwMode="auto">
                            <a:xfrm flipH="1">
                              <a:off x="5225" y="6320"/>
                              <a:ext cx="1" cy="47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728" y="5315"/>
                            <a:ext cx="166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2DF2" w:rsidRDefault="00C62DF2" w:rsidP="00C62DF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公交企业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" o:spid="_x0000_s1026" style="position:absolute;left:0;text-align:left;margin-left:0;margin-top:19pt;width:440.25pt;height:226.2pt;z-index:251659264" coordorigin="1588,3048" coordsize="8805,4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">
                <v:group id="Canvas 3" o:spid="_x0000_s1027" style="position:absolute;left:1588;top:3048;width:6851;height:4524" coordorigin="1800,3044" coordsize="6851,4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rect id="AutoShape 4" o:spid="_x0000_s1028" style="position:absolute;left:1800;top:3044;width:6851;height:4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  <o:lock v:ext="edit" aspectratio="t"/>
                  </v:rect>
                  <v:rect id="Rectangle 5" o:spid="_x0000_s1029" style="position:absolute;left:2205;top:4292;width:612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<v:roundrect id="AutoShape 6" o:spid="_x0000_s1030" style="position:absolute;left:4349;top:3533;width:1754;height:4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>
                    <v:textbox>
                      <w:txbxContent>
                        <w:p w:rsidR="00C62DF2" w:rsidRDefault="00C62DF2" w:rsidP="00C62DF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开始</w:t>
                          </w:r>
                        </w:p>
                      </w:txbxContent>
                    </v:textbox>
                  </v:roundrect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7" o:spid="_x0000_s1031" type="#_x0000_t109" style="position:absolute;left:2571;top:4607;width:5310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ikMUA&#10;AADaAAAADwAAAGRycy9kb3ducmV2LnhtbESPQWvCQBSE7wX/w/IEL9Js1NpK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/6KQxQAAANoAAAAPAAAAAAAAAAAAAAAAAJgCAABkcnMv&#10;ZG93bnJldi54bWxQSwUGAAAAAAQABAD1AAAAigMAAAAA&#10;">
                    <v:textbox>
                      <w:txbxContent>
                        <w:p w:rsidR="00C62DF2" w:rsidRDefault="00C62DF2" w:rsidP="00C62DF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在“政府公交监管平台业务管理系统”将公共汽车状态调整为停运</w:t>
                          </w:r>
                        </w:p>
                      </w:txbxContent>
                    </v:textbox>
                  </v:shape>
                  <v:roundrect id="AutoShape 8" o:spid="_x0000_s1032" style="position:absolute;left:4349;top:6793;width:1752;height:4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1aL8A&#10;AADaAAAADwAAAGRycy9kb3ducmV2LnhtbERPz2vCMBS+C/sfwhvspsmEydaZFhk4dhO7HXZ8a97a&#10;YvNSk7RW/3pzEDx+fL/XxWQ7MZIPrWMNzwsFgrhypuVaw8/3dv4KIkRkg51j0nCmAEX+MFtjZtyJ&#10;9zSWsRYphEOGGpoY+0zKUDVkMSxcT5y4f+ctxgR9LY3HUwq3nVwqtZIWW04NDfb00VB1KAeroTJq&#10;UP533L39vcTyMg5Hlp9HrZ8ep807iEhTvItv7i+jIW1NV9INkPk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rVovwAAANoAAAAPAAAAAAAAAAAAAAAAAJgCAABkcnMvZG93bnJl&#10;di54bWxQSwUGAAAAAAQABAD1AAAAhAMAAAAA&#10;">
                    <v:textbox>
                      <w:txbxContent>
                        <w:p w:rsidR="00C62DF2" w:rsidRDefault="00C62DF2" w:rsidP="00C62DF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结束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9" o:spid="_x0000_s1033" type="#_x0000_t32" style="position:absolute;left:5226;top:3998;width:1;height:6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  <v:stroke endarrow="block"/>
                  </v:shape>
                  <v:shape id="AutoShape 10" o:spid="_x0000_s1034" type="#_x0000_t32" style="position:absolute;left:5226;top:5401;width:1;height: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  <v:stroke endarrow="block"/>
                  </v:shape>
                  <v:shape id="AutoShape 11" o:spid="_x0000_s1035" type="#_x0000_t109" style="position:absolute;left:2571;top:5855;width:531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+HoMMA&#10;AADbAAAADwAAAGRycy9kb3ducmV2LnhtbERPS2vCQBC+C/6HZYReRDexDyS6CaUQ0UMPpr14G7PT&#10;JDQ7G7LbGP99VxC8zcf3nG02mlYM1LvGsoJ4GYEgLq1uuFLw/ZUv1iCcR9bYWiYFV3KQpdPJFhNt&#10;L3ykofCVCCHsElRQe98lUrqyJoNuaTviwP3Y3qAPsK+k7vESwk0rV1H0Jg02HBpq7OijpvK3+DMK&#10;Vut5sePPfP9yPugcX+PTMH8+KPU0G983IDyN/iG+u/c6zI/h9ks4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+HoMMAAADbAAAADwAAAAAAAAAAAAAAAACYAgAAZHJzL2Rv&#10;d25yZXYueG1sUEsFBgAAAAAEAAQA9QAAAIgDAAAAAA==&#10;">
                    <v:textbox>
                      <w:txbxContent>
                        <w:p w:rsidR="00C62DF2" w:rsidRDefault="00C62DF2" w:rsidP="00C62DF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即时生效</w:t>
                          </w:r>
                        </w:p>
                      </w:txbxContent>
                    </v:textbox>
                  </v:shape>
                  <v:shape id="AutoShape 12" o:spid="_x0000_s1036" type="#_x0000_t32" style="position:absolute;left:5225;top:6320;width:1;height:47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rt78AAADbAAAADwAAAGRycy9kb3ducmV2LnhtbERPS4vCMBC+C/sfwizsTVMFRapRVFgQ&#10;L+IDdo9DM7bBZlKabFP//UYQvM3H95zlure16Kj1xrGC8SgDQVw4bbhUcL18D+cgfEDWWDsmBQ/y&#10;sF59DJaYaxf5RN05lCKFsM9RQRVCk0vpi4os+pFriBN3c63FkGBbSt1iTOG2lpMsm0mLhlNDhQ3t&#10;Kiru5z+rwMSj6Zr9Lm4PP79eRzKPqTNKfX32mwWIQH14i1/uvU7zJ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OQrt78AAADbAAAADwAAAAAAAAAAAAAAAACh&#10;AgAAZHJzL2Rvd25yZXYueG1sUEsFBgAAAAAEAAQA+QAAAI0DAAAAAA==&#10;">
                    <v:stroke endarrow="block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7" type="#_x0000_t202" style="position:absolute;left:8728;top:5315;width:166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9YQcEA&#10;AADbAAAADwAAAGRycy9kb3ducmV2LnhtbERPTWvCQBC9F/oflhG8lLppCk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vWEHBAAAA2wAAAA8AAAAAAAAAAAAAAAAAmAIAAGRycy9kb3du&#10;cmV2LnhtbFBLBQYAAAAABAAEAPUAAACGAwAAAAA=&#10;" strokecolor="white">
                  <v:textbox>
                    <w:txbxContent>
                      <w:p w:rsidR="00C62DF2" w:rsidRDefault="00C62DF2" w:rsidP="00C62DF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公交企业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sz w:val="36"/>
          <w:szCs w:val="36"/>
        </w:rPr>
        <w:t>运力停运流程图</w:t>
      </w:r>
    </w:p>
    <w:p w:rsidR="00C62DF2" w:rsidRDefault="00C62DF2" w:rsidP="00C62DF2">
      <w:pPr>
        <w:spacing w:afterLines="50" w:after="156" w:line="0" w:lineRule="atLeast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69C08EA" wp14:editId="5B0EEBA6">
                <wp:extent cx="4352925" cy="287655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52925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style="width:342.75pt;height:2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05270D" w:rsidRDefault="0005270D">
      <w:bookmarkStart w:id="0" w:name="_GoBack"/>
      <w:bookmarkEnd w:id="0"/>
    </w:p>
    <w:sectPr w:rsidR="00052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F2"/>
    <w:rsid w:val="0005270D"/>
    <w:rsid w:val="00C6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yh</cp:lastModifiedBy>
  <cp:revision>1</cp:revision>
  <dcterms:created xsi:type="dcterms:W3CDTF">2018-11-06T08:20:00Z</dcterms:created>
  <dcterms:modified xsi:type="dcterms:W3CDTF">2018-11-06T08:21:00Z</dcterms:modified>
</cp:coreProperties>
</file>