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hAnsi="宋体"/>
          <w:sz w:val="24"/>
          <w:szCs w:val="24"/>
        </w:rPr>
      </w:pPr>
      <w:r>
        <w:rPr>
          <w:rFonts w:hint="eastAsia" w:ascii="宋体" w:hAnsi="宋体"/>
          <w:sz w:val="24"/>
          <w:szCs w:val="24"/>
        </w:rPr>
        <w:t>附件</w:t>
      </w:r>
      <w:r>
        <w:rPr>
          <w:rFonts w:ascii="宋体" w:hAnsi="宋体"/>
          <w:sz w:val="24"/>
          <w:szCs w:val="24"/>
        </w:rPr>
        <w:t>5</w:t>
      </w:r>
    </w:p>
    <w:p>
      <w:pPr>
        <w:spacing w:line="0" w:lineRule="atLeast"/>
        <w:jc w:val="center"/>
        <w:rPr>
          <w:rFonts w:ascii="宋体" w:hAnsi="宋体"/>
          <w:sz w:val="36"/>
          <w:szCs w:val="36"/>
        </w:rPr>
      </w:pPr>
      <w:r>
        <w:rPr>
          <w:rFonts w:hint="eastAsia" w:ascii="宋体" w:hAnsi="宋体"/>
          <w:sz w:val="36"/>
          <w:szCs w:val="36"/>
        </w:rPr>
        <w:t>深圳市水务建设市场主体不良行为认定管理流程图</w:t>
      </w:r>
    </w:p>
    <w:p>
      <w:pPr>
        <w:rPr>
          <w:rFonts w:hint="eastAsia"/>
        </w:rPr>
      </w:pPr>
      <w:r>
        <w:rPr>
          <w:rFonts w:hint="eastAsia"/>
        </w:rPr>
        <mc:AlternateContent>
          <mc:Choice Requires="wpg">
            <w:drawing>
              <wp:anchor distT="0" distB="0" distL="114300" distR="114300" simplePos="0" relativeHeight="251658240" behindDoc="1" locked="0" layoutInCell="1" allowOverlap="1">
                <wp:simplePos x="0" y="0"/>
                <wp:positionH relativeFrom="column">
                  <wp:posOffset>-3810</wp:posOffset>
                </wp:positionH>
                <wp:positionV relativeFrom="paragraph">
                  <wp:posOffset>441325</wp:posOffset>
                </wp:positionV>
                <wp:extent cx="8425180" cy="3216275"/>
                <wp:effectExtent l="4445" t="0" r="9525" b="3175"/>
                <wp:wrapNone/>
                <wp:docPr id="41" name="组合 2"/>
                <wp:cNvGraphicFramePr/>
                <a:graphic xmlns:a="http://schemas.openxmlformats.org/drawingml/2006/main">
                  <a:graphicData uri="http://schemas.microsoft.com/office/word/2010/wordprocessingGroup">
                    <wpg:wgp>
                      <wpg:cNvGrpSpPr/>
                      <wpg:grpSpPr>
                        <a:xfrm>
                          <a:off x="0" y="0"/>
                          <a:ext cx="8425180" cy="3216275"/>
                          <a:chOff x="1837" y="3134"/>
                          <a:chExt cx="13268" cy="5065"/>
                        </a:xfrm>
                      </wpg:grpSpPr>
                      <wps:wsp>
                        <wps:cNvPr id="1" name="Text Box 111"/>
                        <wps:cNvSpPr txBox="1"/>
                        <wps:spPr>
                          <a:xfrm>
                            <a:off x="14387" y="6600"/>
                            <a:ext cx="718"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公告</w:t>
                              </w:r>
                            </w:p>
                          </w:txbxContent>
                        </wps:txbx>
                        <wps:bodyPr upright="1"/>
                      </wps:wsp>
                      <wpg:grpSp>
                        <wpg:cNvPr id="40" name="组合 4"/>
                        <wpg:cNvGrpSpPr/>
                        <wpg:grpSpPr>
                          <a:xfrm>
                            <a:off x="1837" y="3134"/>
                            <a:ext cx="12563" cy="5065"/>
                            <a:chOff x="1837" y="3134"/>
                            <a:chExt cx="12563" cy="5065"/>
                          </a:xfrm>
                        </wpg:grpSpPr>
                        <wpg:grpSp>
                          <wpg:cNvPr id="18" name="组合 5"/>
                          <wpg:cNvGrpSpPr/>
                          <wpg:grpSpPr>
                            <a:xfrm>
                              <a:off x="9705" y="4370"/>
                              <a:ext cx="4695" cy="3829"/>
                              <a:chOff x="9705" y="4370"/>
                              <a:chExt cx="4695" cy="3829"/>
                            </a:xfrm>
                          </wpg:grpSpPr>
                          <wps:wsp>
                            <wps:cNvPr id="2" name="Text Box 94"/>
                            <wps:cNvSpPr txBox="1"/>
                            <wps:spPr>
                              <a:xfrm>
                                <a:off x="12638" y="7447"/>
                                <a:ext cx="1620" cy="752"/>
                              </a:xfrm>
                              <a:prstGeom prst="rect">
                                <a:avLst/>
                              </a:prstGeom>
                              <a:solidFill>
                                <a:srgbClr val="FFFFFF"/>
                              </a:solidFill>
                              <a:ln w="9525">
                                <a:noFill/>
                              </a:ln>
                            </wps:spPr>
                            <wps:txbx>
                              <w:txbxContent>
                                <w:p>
                                  <w:pPr>
                                    <w:spacing w:line="200" w:lineRule="exact"/>
                                    <w:rPr>
                                      <w:sz w:val="18"/>
                                      <w:szCs w:val="18"/>
                                    </w:rPr>
                                  </w:pPr>
                                  <w:r>
                                    <w:rPr>
                                      <w:rFonts w:hint="eastAsia"/>
                                      <w:sz w:val="18"/>
                                      <w:szCs w:val="18"/>
                                    </w:rPr>
                                    <w:t>出具《不良行为认定书通知书》并报市水务局</w:t>
                                  </w:r>
                                </w:p>
                              </w:txbxContent>
                            </wps:txbx>
                            <wps:bodyPr upright="1"/>
                          </wps:wsp>
                          <wps:wsp>
                            <wps:cNvPr id="3" name="Text Box 113"/>
                            <wps:cNvSpPr txBox="1"/>
                            <wps:spPr>
                              <a:xfrm>
                                <a:off x="9705" y="7371"/>
                                <a:ext cx="1080" cy="570"/>
                              </a:xfrm>
                              <a:prstGeom prst="rect">
                                <a:avLst/>
                              </a:prstGeom>
                              <a:solidFill>
                                <a:srgbClr val="FFFFFF"/>
                              </a:solidFill>
                              <a:ln w="9525">
                                <a:noFill/>
                              </a:ln>
                            </wps:spPr>
                            <wps:txbx>
                              <w:txbxContent>
                                <w:p>
                                  <w:pPr>
                                    <w:spacing w:line="200" w:lineRule="exact"/>
                                    <w:rPr>
                                      <w:sz w:val="18"/>
                                      <w:szCs w:val="18"/>
                                    </w:rPr>
                                  </w:pPr>
                                  <w:r>
                                    <w:rPr>
                                      <w:rFonts w:hint="eastAsia"/>
                                      <w:sz w:val="18"/>
                                      <w:szCs w:val="18"/>
                                    </w:rPr>
                                    <w:t>区环水局</w:t>
                                  </w:r>
                                </w:p>
                                <w:p>
                                  <w:pPr>
                                    <w:spacing w:line="200" w:lineRule="exact"/>
                                    <w:rPr>
                                      <w:sz w:val="18"/>
                                      <w:szCs w:val="18"/>
                                    </w:rPr>
                                  </w:pPr>
                                  <w:r>
                                    <w:rPr>
                                      <w:rFonts w:hint="eastAsia"/>
                                      <w:sz w:val="18"/>
                                      <w:szCs w:val="18"/>
                                    </w:rPr>
                                    <w:t>受理时</w:t>
                                  </w:r>
                                </w:p>
                              </w:txbxContent>
                            </wps:txbx>
                            <wps:bodyPr upright="1"/>
                          </wps:wsp>
                          <wps:wsp>
                            <wps:cNvPr id="4" name="Text Box 114"/>
                            <wps:cNvSpPr txBox="1"/>
                            <wps:spPr>
                              <a:xfrm>
                                <a:off x="9705" y="5691"/>
                                <a:ext cx="1080" cy="594"/>
                              </a:xfrm>
                              <a:prstGeom prst="rect">
                                <a:avLst/>
                              </a:prstGeom>
                              <a:solidFill>
                                <a:srgbClr val="FFFFFF"/>
                              </a:solidFill>
                              <a:ln w="9525">
                                <a:noFill/>
                              </a:ln>
                            </wps:spPr>
                            <wps:txbx>
                              <w:txbxContent>
                                <w:p>
                                  <w:pPr>
                                    <w:spacing w:line="200" w:lineRule="exact"/>
                                    <w:rPr>
                                      <w:sz w:val="18"/>
                                      <w:szCs w:val="18"/>
                                    </w:rPr>
                                  </w:pPr>
                                  <w:r>
                                    <w:rPr>
                                      <w:rFonts w:hint="eastAsia"/>
                                      <w:sz w:val="18"/>
                                      <w:szCs w:val="18"/>
                                    </w:rPr>
                                    <w:t>市水务局</w:t>
                                  </w:r>
                                </w:p>
                                <w:p>
                                  <w:pPr>
                                    <w:spacing w:line="200" w:lineRule="exact"/>
                                    <w:rPr>
                                      <w:sz w:val="18"/>
                                      <w:szCs w:val="18"/>
                                    </w:rPr>
                                  </w:pPr>
                                  <w:r>
                                    <w:rPr>
                                      <w:rFonts w:hint="eastAsia"/>
                                      <w:sz w:val="18"/>
                                      <w:szCs w:val="18"/>
                                    </w:rPr>
                                    <w:t>受理时</w:t>
                                  </w:r>
                                </w:p>
                              </w:txbxContent>
                            </wps:txbx>
                            <wps:bodyPr upright="1"/>
                          </wps:wsp>
                          <wps:wsp>
                            <wps:cNvPr id="5" name="Text Box 125"/>
                            <wps:cNvSpPr txBox="1"/>
                            <wps:spPr>
                              <a:xfrm>
                                <a:off x="12629" y="5624"/>
                                <a:ext cx="1620" cy="577"/>
                              </a:xfrm>
                              <a:prstGeom prst="rect">
                                <a:avLst/>
                              </a:prstGeom>
                              <a:solidFill>
                                <a:srgbClr val="FFFFFF"/>
                              </a:solidFill>
                              <a:ln w="9525">
                                <a:noFill/>
                              </a:ln>
                            </wps:spPr>
                            <wps:txbx>
                              <w:txbxContent>
                                <w:p>
                                  <w:pPr>
                                    <w:spacing w:line="200" w:lineRule="exact"/>
                                    <w:rPr>
                                      <w:sz w:val="18"/>
                                      <w:szCs w:val="18"/>
                                    </w:rPr>
                                  </w:pPr>
                                  <w:r>
                                    <w:rPr>
                                      <w:rFonts w:hint="eastAsia"/>
                                      <w:sz w:val="18"/>
                                      <w:szCs w:val="18"/>
                                    </w:rPr>
                                    <w:t>出具《不良行为认定书通知书》</w:t>
                                  </w:r>
                                </w:p>
                              </w:txbxContent>
                            </wps:txbx>
                            <wps:bodyPr upright="1"/>
                          </wps:wsp>
                          <wpg:grpSp>
                            <wpg:cNvPr id="17" name="组合 10"/>
                            <wpg:cNvGrpSpPr/>
                            <wpg:grpSpPr>
                              <a:xfrm>
                                <a:off x="9718" y="4370"/>
                                <a:ext cx="4682" cy="3444"/>
                                <a:chOff x="9718" y="4370"/>
                                <a:chExt cx="4682" cy="3444"/>
                              </a:xfrm>
                            </wpg:grpSpPr>
                            <wps:wsp>
                              <wps:cNvPr id="6" name="Line 117"/>
                              <wps:cNvSpPr/>
                              <wps:spPr>
                                <a:xfrm>
                                  <a:off x="9718" y="4370"/>
                                  <a:ext cx="0" cy="2508"/>
                                </a:xfrm>
                                <a:prstGeom prst="line">
                                  <a:avLst/>
                                </a:prstGeom>
                                <a:ln w="9525" cap="flat" cmpd="sng">
                                  <a:solidFill>
                                    <a:srgbClr val="000000"/>
                                  </a:solidFill>
                                  <a:prstDash val="solid"/>
                                  <a:headEnd type="none" w="med" len="med"/>
                                  <a:tailEnd type="none" w="med" len="med"/>
                                </a:ln>
                              </wps:spPr>
                              <wps:bodyPr upright="1"/>
                            </wps:wsp>
                            <wps:wsp>
                              <wps:cNvPr id="7" name="Line 118"/>
                              <wps:cNvSpPr/>
                              <wps:spPr>
                                <a:xfrm>
                                  <a:off x="9933" y="6233"/>
                                  <a:ext cx="735" cy="0"/>
                                </a:xfrm>
                                <a:prstGeom prst="line">
                                  <a:avLst/>
                                </a:prstGeom>
                                <a:ln w="6350" cap="flat" cmpd="sng">
                                  <a:solidFill>
                                    <a:srgbClr val="000000"/>
                                  </a:solidFill>
                                  <a:prstDash val="solid"/>
                                  <a:headEnd type="none" w="med" len="med"/>
                                  <a:tailEnd type="triangle" w="med" len="med"/>
                                </a:ln>
                              </wps:spPr>
                              <wps:bodyPr upright="1"/>
                            </wps:wsp>
                            <wps:wsp>
                              <wps:cNvPr id="8" name="Line 119"/>
                              <wps:cNvSpPr/>
                              <wps:spPr>
                                <a:xfrm>
                                  <a:off x="9933" y="7325"/>
                                  <a:ext cx="735" cy="0"/>
                                </a:xfrm>
                                <a:prstGeom prst="line">
                                  <a:avLst/>
                                </a:prstGeom>
                                <a:ln w="6350" cap="flat" cmpd="sng">
                                  <a:solidFill>
                                    <a:srgbClr val="000000"/>
                                  </a:solidFill>
                                  <a:prstDash val="solid"/>
                                  <a:headEnd type="none" w="med" len="med"/>
                                  <a:tailEnd type="triangle" w="med" len="med"/>
                                </a:ln>
                              </wps:spPr>
                              <wps:bodyPr upright="1"/>
                            </wps:wsp>
                            <wps:wsp>
                              <wps:cNvPr id="9" name="AutoShape 92"/>
                              <wps:cNvCnPr/>
                              <wps:spPr>
                                <a:xfrm>
                                  <a:off x="14130" y="6240"/>
                                  <a:ext cx="0" cy="1092"/>
                                </a:xfrm>
                                <a:prstGeom prst="straightConnector1">
                                  <a:avLst/>
                                </a:prstGeom>
                                <a:ln w="9525" cap="flat" cmpd="sng">
                                  <a:solidFill>
                                    <a:srgbClr val="000000"/>
                                  </a:solidFill>
                                  <a:prstDash val="solid"/>
                                  <a:headEnd type="none" w="med" len="med"/>
                                  <a:tailEnd type="none" w="med" len="med"/>
                                </a:ln>
                              </wps:spPr>
                              <wps:bodyPr/>
                            </wps:wsp>
                            <wps:wsp>
                              <wps:cNvPr id="10" name="Line 112"/>
                              <wps:cNvSpPr/>
                              <wps:spPr>
                                <a:xfrm>
                                  <a:off x="14130" y="6837"/>
                                  <a:ext cx="270" cy="0"/>
                                </a:xfrm>
                                <a:prstGeom prst="line">
                                  <a:avLst/>
                                </a:prstGeom>
                                <a:ln w="9525" cap="flat" cmpd="sng">
                                  <a:solidFill>
                                    <a:srgbClr val="000000"/>
                                  </a:solidFill>
                                  <a:prstDash val="solid"/>
                                  <a:headEnd type="none" w="med" len="med"/>
                                  <a:tailEnd type="triangle" w="med" len="med"/>
                                </a:ln>
                              </wps:spPr>
                              <wps:bodyPr upright="1"/>
                            </wps:wsp>
                            <wps:wsp>
                              <wps:cNvPr id="11" name="Text Box 115"/>
                              <wps:cNvSpPr txBox="1"/>
                              <wps:spPr>
                                <a:xfrm>
                                  <a:off x="10665" y="5772"/>
                                  <a:ext cx="1995" cy="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sz w:val="18"/>
                                        <w:szCs w:val="18"/>
                                      </w:rPr>
                                      <w:t>10</w:t>
                                    </w:r>
                                    <w:r>
                                      <w:rPr>
                                        <w:rFonts w:hint="eastAsia"/>
                                        <w:sz w:val="18"/>
                                        <w:szCs w:val="18"/>
                                      </w:rPr>
                                      <w:t>个工作日内未收到相关单位的书面申辩或陈述报告</w:t>
                                    </w:r>
                                  </w:p>
                                </w:txbxContent>
                              </wps:txbx>
                              <wps:bodyPr upright="1"/>
                            </wps:wsp>
                            <wps:wsp>
                              <wps:cNvPr id="12" name="Text Box 120"/>
                              <wps:cNvSpPr txBox="1"/>
                              <wps:spPr>
                                <a:xfrm>
                                  <a:off x="10665" y="6924"/>
                                  <a:ext cx="1995" cy="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sz w:val="18"/>
                                        <w:szCs w:val="18"/>
                                      </w:rPr>
                                      <w:t>10</w:t>
                                    </w:r>
                                    <w:r>
                                      <w:rPr>
                                        <w:rFonts w:hint="eastAsia"/>
                                        <w:sz w:val="18"/>
                                        <w:szCs w:val="18"/>
                                      </w:rPr>
                                      <w:t>个工作日内未收到相关单位的书面申辩或陈述报告</w:t>
                                    </w:r>
                                  </w:p>
                                </w:txbxContent>
                              </wps:txbx>
                              <wps:bodyPr upright="1"/>
                            </wps:wsp>
                            <wps:wsp>
                              <wps:cNvPr id="13" name="Line 121"/>
                              <wps:cNvSpPr/>
                              <wps:spPr>
                                <a:xfrm>
                                  <a:off x="12660" y="6240"/>
                                  <a:ext cx="1470" cy="0"/>
                                </a:xfrm>
                                <a:prstGeom prst="line">
                                  <a:avLst/>
                                </a:prstGeom>
                                <a:ln w="9525" cap="flat" cmpd="sng">
                                  <a:solidFill>
                                    <a:srgbClr val="000000"/>
                                  </a:solidFill>
                                  <a:prstDash val="solid"/>
                                  <a:headEnd type="none" w="med" len="med"/>
                                  <a:tailEnd type="none" w="med" len="med"/>
                                </a:ln>
                              </wps:spPr>
                              <wps:bodyPr upright="1"/>
                            </wps:wsp>
                            <wps:wsp>
                              <wps:cNvPr id="14" name="Line 122"/>
                              <wps:cNvSpPr/>
                              <wps:spPr>
                                <a:xfrm>
                                  <a:off x="12660" y="7332"/>
                                  <a:ext cx="1470" cy="0"/>
                                </a:xfrm>
                                <a:prstGeom prst="line">
                                  <a:avLst/>
                                </a:prstGeom>
                                <a:ln w="9525" cap="flat" cmpd="sng">
                                  <a:solidFill>
                                    <a:srgbClr val="000000"/>
                                  </a:solidFill>
                                  <a:prstDash val="solid"/>
                                  <a:headEnd type="none" w="med" len="med"/>
                                  <a:tailEnd type="none" w="med" len="med"/>
                                </a:ln>
                              </wps:spPr>
                              <wps:bodyPr upright="1"/>
                            </wps:wsp>
                            <wps:wsp>
                              <wps:cNvPr id="15" name="AutoShape 126"/>
                              <wps:cNvCnPr/>
                              <wps:spPr>
                                <a:xfrm>
                                  <a:off x="9718" y="6878"/>
                                  <a:ext cx="210" cy="0"/>
                                </a:xfrm>
                                <a:prstGeom prst="straightConnector1">
                                  <a:avLst/>
                                </a:prstGeom>
                                <a:ln w="9525" cap="flat" cmpd="sng">
                                  <a:solidFill>
                                    <a:srgbClr val="000000"/>
                                  </a:solidFill>
                                  <a:prstDash val="solid"/>
                                  <a:headEnd type="none" w="med" len="med"/>
                                  <a:tailEnd type="none" w="med" len="med"/>
                                </a:ln>
                              </wps:spPr>
                              <wps:bodyPr/>
                            </wps:wsp>
                            <wps:wsp>
                              <wps:cNvPr id="16" name="Line 117"/>
                              <wps:cNvSpPr/>
                              <wps:spPr>
                                <a:xfrm>
                                  <a:off x="9930" y="6230"/>
                                  <a:ext cx="0" cy="1116"/>
                                </a:xfrm>
                                <a:prstGeom prst="line">
                                  <a:avLst/>
                                </a:prstGeom>
                                <a:ln w="9525" cap="flat" cmpd="sng">
                                  <a:solidFill>
                                    <a:srgbClr val="000000"/>
                                  </a:solidFill>
                                  <a:prstDash val="solid"/>
                                  <a:headEnd type="none" w="med" len="med"/>
                                  <a:tailEnd type="none" w="med" len="med"/>
                                </a:ln>
                              </wps:spPr>
                              <wps:bodyPr upright="1"/>
                            </wps:wsp>
                          </wpg:grpSp>
                        </wpg:grpSp>
                        <wpg:grpSp>
                          <wpg:cNvPr id="39" name="组合 22"/>
                          <wpg:cNvGrpSpPr/>
                          <wpg:grpSpPr>
                            <a:xfrm>
                              <a:off x="1837" y="3134"/>
                              <a:ext cx="8668" cy="4992"/>
                              <a:chOff x="1837" y="3134"/>
                              <a:chExt cx="8668" cy="4992"/>
                            </a:xfrm>
                          </wpg:grpSpPr>
                          <wps:wsp>
                            <wps:cNvPr id="19" name="Text Box 95"/>
                            <wps:cNvSpPr txBox="1"/>
                            <wps:spPr>
                              <a:xfrm>
                                <a:off x="5083" y="3134"/>
                                <a:ext cx="1562" cy="778"/>
                              </a:xfrm>
                              <a:prstGeom prst="rect">
                                <a:avLst/>
                              </a:prstGeom>
                              <a:solidFill>
                                <a:srgbClr val="FFFFFF"/>
                              </a:solidFill>
                              <a:ln w="9525">
                                <a:noFill/>
                              </a:ln>
                            </wps:spPr>
                            <wps:txbx>
                              <w:txbxContent>
                                <w:p>
                                  <w:pPr>
                                    <w:spacing w:line="200" w:lineRule="exact"/>
                                    <w:rPr>
                                      <w:sz w:val="18"/>
                                      <w:szCs w:val="18"/>
                                    </w:rPr>
                                  </w:pPr>
                                  <w:r>
                                    <w:rPr>
                                      <w:rFonts w:hint="eastAsia"/>
                                      <w:sz w:val="18"/>
                                      <w:szCs w:val="18"/>
                                    </w:rPr>
                                    <w:t>因累计扣分值达到不良行为认定等级等情形的</w:t>
                                  </w:r>
                                </w:p>
                              </w:txbxContent>
                            </wps:txbx>
                            <wps:bodyPr upright="1"/>
                          </wps:wsp>
                          <wps:wsp>
                            <wps:cNvPr id="20" name="AutoShape 124"/>
                            <wps:cNvCnPr/>
                            <wps:spPr>
                              <a:xfrm>
                                <a:off x="4903" y="3914"/>
                                <a:ext cx="1705" cy="2"/>
                              </a:xfrm>
                              <a:prstGeom prst="straightConnector1">
                                <a:avLst/>
                              </a:prstGeom>
                              <a:ln w="9525" cap="flat" cmpd="sng">
                                <a:solidFill>
                                  <a:srgbClr val="000000"/>
                                </a:solidFill>
                                <a:prstDash val="solid"/>
                                <a:headEnd type="none" w="med" len="med"/>
                                <a:tailEnd type="triangle" w="med" len="med"/>
                              </a:ln>
                            </wps:spPr>
                            <wps:bodyPr/>
                          </wps:wsp>
                          <wps:wsp>
                            <wps:cNvPr id="21" name="AutoShape 99"/>
                            <wps:cNvCnPr/>
                            <wps:spPr>
                              <a:xfrm>
                                <a:off x="2748" y="3893"/>
                                <a:ext cx="328" cy="0"/>
                              </a:xfrm>
                              <a:prstGeom prst="straightConnector1">
                                <a:avLst/>
                              </a:prstGeom>
                              <a:ln w="9525" cap="flat" cmpd="sng">
                                <a:solidFill>
                                  <a:srgbClr val="000000"/>
                                </a:solidFill>
                                <a:prstDash val="solid"/>
                                <a:headEnd type="none" w="med" len="med"/>
                                <a:tailEnd type="none" w="med" len="med"/>
                              </a:ln>
                            </wps:spPr>
                            <wps:bodyPr/>
                          </wps:wsp>
                          <wpg:grpSp>
                            <wpg:cNvPr id="24" name="组合 26"/>
                            <wpg:cNvGrpSpPr/>
                            <wpg:grpSpPr>
                              <a:xfrm>
                                <a:off x="3557" y="4960"/>
                                <a:ext cx="1162" cy="1751"/>
                                <a:chOff x="3557" y="4960"/>
                                <a:chExt cx="1162" cy="1751"/>
                              </a:xfrm>
                            </wpg:grpSpPr>
                            <wps:wsp>
                              <wps:cNvPr id="22" name="Text Box 101"/>
                              <wps:cNvSpPr txBox="1"/>
                              <wps:spPr>
                                <a:xfrm>
                                  <a:off x="3557" y="5300"/>
                                  <a:ext cx="530" cy="1336"/>
                                </a:xfrm>
                                <a:prstGeom prst="rect">
                                  <a:avLst/>
                                </a:prstGeom>
                                <a:solidFill>
                                  <a:srgbClr val="FFFFFF"/>
                                </a:solidFill>
                                <a:ln w="9525">
                                  <a:noFill/>
                                </a:ln>
                              </wps:spPr>
                              <wps:txbx>
                                <w:txbxContent>
                                  <w:p>
                                    <w:pPr>
                                      <w:spacing w:line="240" w:lineRule="exact"/>
                                      <w:rPr>
                                        <w:sz w:val="18"/>
                                        <w:szCs w:val="18"/>
                                      </w:rPr>
                                    </w:pPr>
                                    <w:r>
                                      <w:rPr>
                                        <w:rFonts w:hint="eastAsia"/>
                                        <w:sz w:val="18"/>
                                        <w:szCs w:val="18"/>
                                      </w:rPr>
                                      <w:t>一般情况下</w:t>
                                    </w:r>
                                  </w:p>
                                </w:txbxContent>
                              </wps:txbx>
                              <wps:bodyPr vert="eaVert" upright="1"/>
                            </wps:wsp>
                            <wps:wsp>
                              <wps:cNvPr id="23" name="Text Box 102"/>
                              <wps:cNvSpPr txBox="1"/>
                              <wps:spPr>
                                <a:xfrm>
                                  <a:off x="3924" y="4960"/>
                                  <a:ext cx="795" cy="1751"/>
                                </a:xfrm>
                                <a:prstGeom prst="rect">
                                  <a:avLst/>
                                </a:prstGeom>
                                <a:solidFill>
                                  <a:srgbClr val="FFFFFF"/>
                                </a:solidFill>
                                <a:ln w="9525">
                                  <a:noFill/>
                                </a:ln>
                              </wps:spPr>
                              <wps:txbx>
                                <w:txbxContent>
                                  <w:p>
                                    <w:pPr>
                                      <w:spacing w:line="240" w:lineRule="exact"/>
                                      <w:rPr>
                                        <w:sz w:val="18"/>
                                        <w:szCs w:val="18"/>
                                      </w:rPr>
                                    </w:pPr>
                                    <w:r>
                                      <w:rPr>
                                        <w:rFonts w:hint="eastAsia"/>
                                        <w:sz w:val="18"/>
                                        <w:szCs w:val="18"/>
                                      </w:rPr>
                                      <w:t>责成项目法人提出</w:t>
                                    </w:r>
                                  </w:p>
                                  <w:p>
                                    <w:pPr>
                                      <w:spacing w:line="240" w:lineRule="exact"/>
                                      <w:rPr>
                                        <w:sz w:val="18"/>
                                        <w:szCs w:val="18"/>
                                      </w:rPr>
                                    </w:pPr>
                                    <w:r>
                                      <w:rPr>
                                        <w:rFonts w:hint="eastAsia"/>
                                        <w:sz w:val="18"/>
                                        <w:szCs w:val="18"/>
                                      </w:rPr>
                                      <w:t>不良行为认定申请</w:t>
                                    </w:r>
                                  </w:p>
                                </w:txbxContent>
                              </wps:txbx>
                              <wps:bodyPr vert="eaVert" upright="1"/>
                            </wps:wsp>
                          </wpg:grpSp>
                          <wps:wsp>
                            <wps:cNvPr id="25" name="AutoShape 124"/>
                            <wps:cNvCnPr/>
                            <wps:spPr>
                              <a:xfrm>
                                <a:off x="8465" y="3967"/>
                                <a:ext cx="398" cy="0"/>
                              </a:xfrm>
                              <a:prstGeom prst="straightConnector1">
                                <a:avLst/>
                              </a:prstGeom>
                              <a:ln w="9525" cap="flat" cmpd="sng">
                                <a:solidFill>
                                  <a:srgbClr val="000000"/>
                                </a:solidFill>
                                <a:prstDash val="solid"/>
                                <a:headEnd type="none" w="med" len="med"/>
                                <a:tailEnd type="triangle" w="med" len="med"/>
                              </a:ln>
                            </wps:spPr>
                            <wps:bodyPr/>
                          </wps:wsp>
                          <wps:wsp>
                            <wps:cNvPr id="26" name="AutoShape 107"/>
                            <wps:cNvCnPr/>
                            <wps:spPr>
                              <a:xfrm>
                                <a:off x="4543" y="7778"/>
                                <a:ext cx="3081" cy="0"/>
                              </a:xfrm>
                              <a:prstGeom prst="straightConnector1">
                                <a:avLst/>
                              </a:prstGeom>
                              <a:ln w="9525" cap="flat" cmpd="sng">
                                <a:solidFill>
                                  <a:srgbClr val="000000"/>
                                </a:solidFill>
                                <a:prstDash val="solid"/>
                                <a:headEnd type="none" w="med" len="med"/>
                                <a:tailEnd type="none" w="med" len="med"/>
                              </a:ln>
                            </wps:spPr>
                            <wps:bodyPr/>
                          </wps:wsp>
                          <wps:wsp>
                            <wps:cNvPr id="27" name="AutoShape 110"/>
                            <wps:cNvCnPr/>
                            <wps:spPr>
                              <a:xfrm flipH="1" flipV="1">
                                <a:off x="7604" y="4362"/>
                                <a:ext cx="3" cy="537"/>
                              </a:xfrm>
                              <a:prstGeom prst="straightConnector1">
                                <a:avLst/>
                              </a:prstGeom>
                              <a:ln w="9525" cap="flat" cmpd="sng">
                                <a:solidFill>
                                  <a:srgbClr val="000000"/>
                                </a:solidFill>
                                <a:prstDash val="solid"/>
                                <a:headEnd type="none" w="med" len="med"/>
                                <a:tailEnd type="triangle" w="med" len="med"/>
                              </a:ln>
                            </wps:spPr>
                            <wps:bodyPr/>
                          </wps:wsp>
                          <wps:wsp>
                            <wps:cNvPr id="28" name="Text Box 106"/>
                            <wps:cNvSpPr txBox="1"/>
                            <wps:spPr>
                              <a:xfrm>
                                <a:off x="6587" y="4788"/>
                                <a:ext cx="1933" cy="8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向相应水行政主管部门提出不良行为认定申请</w:t>
                                  </w:r>
                                </w:p>
                              </w:txbxContent>
                            </wps:txbx>
                            <wps:bodyPr upright="1"/>
                          </wps:wsp>
                          <wps:wsp>
                            <wps:cNvPr id="29" name="Text Box 116"/>
                            <wps:cNvSpPr txBox="1"/>
                            <wps:spPr>
                              <a:xfrm>
                                <a:off x="8863" y="3602"/>
                                <a:ext cx="1642" cy="7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水行政主管部门会提出单位受理申辩或陈述</w:t>
                                  </w:r>
                                </w:p>
                              </w:txbxContent>
                            </wps:txbx>
                            <wps:bodyPr upright="1"/>
                          </wps:wsp>
                          <wps:wsp>
                            <wps:cNvPr id="30" name="Text Box 123"/>
                            <wps:cNvSpPr txBox="1"/>
                            <wps:spPr>
                              <a:xfrm>
                                <a:off x="6585" y="3577"/>
                                <a:ext cx="1926" cy="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水行政主管部门作出初步认定告知书并书面通知市场主体</w:t>
                                  </w:r>
                                </w:p>
                              </w:txbxContent>
                            </wps:txbx>
                            <wps:bodyPr upright="1"/>
                          </wps:wsp>
                          <wps:wsp>
                            <wps:cNvPr id="31" name="AutoShape 96"/>
                            <wps:cNvCnPr/>
                            <wps:spPr>
                              <a:xfrm>
                                <a:off x="2748" y="3893"/>
                                <a:ext cx="0" cy="3885"/>
                              </a:xfrm>
                              <a:prstGeom prst="straightConnector1">
                                <a:avLst/>
                              </a:prstGeom>
                              <a:ln w="9525" cap="flat" cmpd="sng">
                                <a:solidFill>
                                  <a:srgbClr val="000000"/>
                                </a:solidFill>
                                <a:prstDash val="solid"/>
                                <a:headEnd type="none" w="med" len="med"/>
                                <a:tailEnd type="none" w="med" len="med"/>
                              </a:ln>
                            </wps:spPr>
                            <wps:bodyPr/>
                          </wps:wsp>
                          <wps:wsp>
                            <wps:cNvPr id="32" name="AutoShape 97"/>
                            <wps:cNvCnPr/>
                            <wps:spPr>
                              <a:xfrm>
                                <a:off x="2448" y="5773"/>
                                <a:ext cx="300" cy="0"/>
                              </a:xfrm>
                              <a:prstGeom prst="straightConnector1">
                                <a:avLst/>
                              </a:prstGeom>
                              <a:ln w="9525" cap="flat" cmpd="sng">
                                <a:solidFill>
                                  <a:srgbClr val="000000"/>
                                </a:solidFill>
                                <a:prstDash val="solid"/>
                                <a:headEnd type="none" w="med" len="med"/>
                                <a:tailEnd type="none" w="med" len="med"/>
                              </a:ln>
                            </wps:spPr>
                            <wps:bodyPr/>
                          </wps:wsp>
                          <wps:wsp>
                            <wps:cNvPr id="33" name="Text Box 98"/>
                            <wps:cNvSpPr txBox="1"/>
                            <wps:spPr>
                              <a:xfrm>
                                <a:off x="1837" y="4093"/>
                                <a:ext cx="606" cy="3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42" w:leftChars="-20" w:right="-42" w:rightChars="-20"/>
                                    <w:jc w:val="center"/>
                                    <w:rPr>
                                      <w:sz w:val="18"/>
                                      <w:szCs w:val="18"/>
                                    </w:rPr>
                                  </w:pPr>
                                  <w:r>
                                    <w:rPr>
                                      <w:rFonts w:hint="eastAsia"/>
                                      <w:sz w:val="18"/>
                                      <w:szCs w:val="18"/>
                                    </w:rPr>
                                    <w:t>市 场</w:t>
                                  </w:r>
                                  <w:r>
                                    <w:rPr>
                                      <w:sz w:val="18"/>
                                      <w:szCs w:val="18"/>
                                    </w:rPr>
                                    <w:t xml:space="preserve"> </w:t>
                                  </w:r>
                                  <w:r>
                                    <w:rPr>
                                      <w:rFonts w:hint="eastAsia"/>
                                      <w:sz w:val="18"/>
                                      <w:szCs w:val="18"/>
                                    </w:rPr>
                                    <w:t>主</w:t>
                                  </w:r>
                                  <w:r>
                                    <w:rPr>
                                      <w:sz w:val="18"/>
                                      <w:szCs w:val="18"/>
                                    </w:rPr>
                                    <w:t xml:space="preserve"> </w:t>
                                  </w:r>
                                  <w:r>
                                    <w:rPr>
                                      <w:rFonts w:hint="eastAsia"/>
                                      <w:sz w:val="18"/>
                                      <w:szCs w:val="18"/>
                                    </w:rPr>
                                    <w:t>体</w:t>
                                  </w:r>
                                  <w:r>
                                    <w:rPr>
                                      <w:sz w:val="18"/>
                                      <w:szCs w:val="18"/>
                                    </w:rPr>
                                    <w:t xml:space="preserve"> </w:t>
                                  </w:r>
                                  <w:r>
                                    <w:rPr>
                                      <w:rFonts w:hint="eastAsia"/>
                                      <w:sz w:val="18"/>
                                      <w:szCs w:val="18"/>
                                    </w:rPr>
                                    <w:t>不 良 行 为 信 息</w:t>
                                  </w:r>
                                </w:p>
                              </w:txbxContent>
                            </wps:txbx>
                            <wps:bodyPr vert="eaVert" upright="1"/>
                          </wps:wsp>
                          <wps:wsp>
                            <wps:cNvPr id="34" name="AutoShape 100"/>
                            <wps:cNvCnPr/>
                            <wps:spPr>
                              <a:xfrm>
                                <a:off x="2748" y="7778"/>
                                <a:ext cx="328" cy="0"/>
                              </a:xfrm>
                              <a:prstGeom prst="straightConnector1">
                                <a:avLst/>
                              </a:prstGeom>
                              <a:ln w="9525" cap="flat" cmpd="sng">
                                <a:solidFill>
                                  <a:srgbClr val="000000"/>
                                </a:solidFill>
                                <a:prstDash val="solid"/>
                                <a:headEnd type="none" w="med" len="med"/>
                                <a:tailEnd type="none" w="med" len="med"/>
                              </a:ln>
                            </wps:spPr>
                            <wps:bodyPr/>
                          </wps:wsp>
                          <wps:wsp>
                            <wps:cNvPr id="35" name="AutoShape 105"/>
                            <wps:cNvCnPr/>
                            <wps:spPr>
                              <a:xfrm>
                                <a:off x="3998" y="4290"/>
                                <a:ext cx="6" cy="3056"/>
                              </a:xfrm>
                              <a:prstGeom prst="straightConnector1">
                                <a:avLst/>
                              </a:prstGeom>
                              <a:ln w="9525" cap="flat" cmpd="sng">
                                <a:solidFill>
                                  <a:srgbClr val="000000"/>
                                </a:solidFill>
                                <a:prstDash val="solid"/>
                                <a:headEnd type="none" w="med" len="med"/>
                                <a:tailEnd type="triangle" w="med" len="med"/>
                              </a:ln>
                            </wps:spPr>
                            <wps:bodyPr/>
                          </wps:wsp>
                          <wps:wsp>
                            <wps:cNvPr id="36" name="Text Box 104"/>
                            <wps:cNvSpPr txBox="1"/>
                            <wps:spPr>
                              <a:xfrm>
                                <a:off x="3033" y="3446"/>
                                <a:ext cx="1999"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水行政主管部门或其委托的监督机构在履职中发现的市场主体不良行为信息</w:t>
                                  </w:r>
                                </w:p>
                              </w:txbxContent>
                            </wps:txbx>
                            <wps:bodyPr upright="1"/>
                          </wps:wsp>
                          <wps:wsp>
                            <wps:cNvPr id="37" name="Text Box 103"/>
                            <wps:cNvSpPr txBox="1"/>
                            <wps:spPr>
                              <a:xfrm>
                                <a:off x="3076" y="7356"/>
                                <a:ext cx="2007" cy="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8"/>
                                      <w:szCs w:val="18"/>
                                    </w:rPr>
                                  </w:pPr>
                                  <w:r>
                                    <w:rPr>
                                      <w:rFonts w:hint="eastAsia"/>
                                      <w:sz w:val="18"/>
                                      <w:szCs w:val="18"/>
                                    </w:rPr>
                                    <w:t>项目法人在履职过程中发现市场主体存在不良行为信息的</w:t>
                                  </w:r>
                                </w:p>
                              </w:txbxContent>
                            </wps:txbx>
                            <wps:bodyPr upright="1"/>
                          </wps:wsp>
                          <wps:wsp>
                            <wps:cNvPr id="38" name="AutoShape 110"/>
                            <wps:cNvCnPr/>
                            <wps:spPr>
                              <a:xfrm flipH="1" flipV="1">
                                <a:off x="7590" y="5583"/>
                                <a:ext cx="5" cy="2224"/>
                              </a:xfrm>
                              <a:prstGeom prst="straightConnector1">
                                <a:avLst/>
                              </a:prstGeom>
                              <a:ln w="9525" cap="flat" cmpd="sng">
                                <a:solidFill>
                                  <a:srgbClr val="000000"/>
                                </a:solidFill>
                                <a:prstDash val="solid"/>
                                <a:headEnd type="none" w="med" len="med"/>
                                <a:tailEnd type="triangle" w="med" len="med"/>
                              </a:ln>
                            </wps:spPr>
                            <wps:bodyPr/>
                          </wps:wsp>
                        </wpg:grpSp>
                      </wpg:grpSp>
                    </wpg:wgp>
                  </a:graphicData>
                </a:graphic>
              </wp:anchor>
            </w:drawing>
          </mc:Choice>
          <mc:Fallback>
            <w:pict>
              <v:group id="组合 2" o:spid="_x0000_s1026" o:spt="203" style="position:absolute;left:0pt;margin-left:-0.3pt;margin-top:34.75pt;height:253.25pt;width:663.4pt;z-index:-251658240;mso-width-relative:page;mso-height-relative:page;" coordorigin="1837,3134" coordsize="13268,5065" o:gfxdata="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">
                <o:lock v:ext="edit" aspectratio="f"/>
                <v:shape id="Text Box 111" o:spid="_x0000_s1026" o:spt="202" type="#_x0000_t202" style="position:absolute;left:14387;top:6600;height:405;width:718;"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公告</w:t>
                        </w:r>
                      </w:p>
                    </w:txbxContent>
                  </v:textbox>
                </v:shape>
                <v:group id="组合 4" o:spid="_x0000_s1026" o:spt="203" style="position:absolute;left:1837;top:3134;height:5065;width:12563;" coordorigin="1837,3134" coordsize="12563,5065"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组合 5" o:spid="_x0000_s1026" o:spt="203" style="position:absolute;left:9705;top:4370;height:3829;width:4695;" coordorigin="9705,4370" coordsize="4695,382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Text Box 94" o:spid="_x0000_s1026" o:spt="202" type="#_x0000_t202" style="position:absolute;left:12638;top:7447;height:752;width:162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v:fill on="t" focussize="0,0"/>
                      <v:stroke on="f"/>
                      <v:imagedata o:title=""/>
                      <o:lock v:ext="edit" aspectratio="f"/>
                      <v:textbox>
                        <w:txbxContent>
                          <w:p>
                            <w:pPr>
                              <w:spacing w:line="200" w:lineRule="exact"/>
                              <w:rPr>
                                <w:sz w:val="18"/>
                                <w:szCs w:val="18"/>
                              </w:rPr>
                            </w:pPr>
                            <w:r>
                              <w:rPr>
                                <w:rFonts w:hint="eastAsia"/>
                                <w:sz w:val="18"/>
                                <w:szCs w:val="18"/>
                              </w:rPr>
                              <w:t>出具《不良行为认定书通知书》并报市水务局</w:t>
                            </w:r>
                          </w:p>
                        </w:txbxContent>
                      </v:textbox>
                    </v:shape>
                    <v:shape id="Text Box 113" o:spid="_x0000_s1026" o:spt="202" type="#_x0000_t202" style="position:absolute;left:9705;top:7371;height:570;width:108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v:fill on="t" focussize="0,0"/>
                      <v:stroke on="f"/>
                      <v:imagedata o:title=""/>
                      <o:lock v:ext="edit" aspectratio="f"/>
                      <v:textbox>
                        <w:txbxContent>
                          <w:p>
                            <w:pPr>
                              <w:spacing w:line="200" w:lineRule="exact"/>
                              <w:rPr>
                                <w:sz w:val="18"/>
                                <w:szCs w:val="18"/>
                              </w:rPr>
                            </w:pPr>
                            <w:r>
                              <w:rPr>
                                <w:rFonts w:hint="eastAsia"/>
                                <w:sz w:val="18"/>
                                <w:szCs w:val="18"/>
                              </w:rPr>
                              <w:t>区环水局</w:t>
                            </w:r>
                          </w:p>
                          <w:p>
                            <w:pPr>
                              <w:spacing w:line="200" w:lineRule="exact"/>
                              <w:rPr>
                                <w:sz w:val="18"/>
                                <w:szCs w:val="18"/>
                              </w:rPr>
                            </w:pPr>
                            <w:r>
                              <w:rPr>
                                <w:rFonts w:hint="eastAsia"/>
                                <w:sz w:val="18"/>
                                <w:szCs w:val="18"/>
                              </w:rPr>
                              <w:t>受理时</w:t>
                            </w:r>
                          </w:p>
                        </w:txbxContent>
                      </v:textbox>
                    </v:shape>
                    <v:shape id="Text Box 114" o:spid="_x0000_s1026" o:spt="202" type="#_x0000_t202" style="position:absolute;left:9705;top:5691;height:594;width:108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v:fill on="t" focussize="0,0"/>
                      <v:stroke on="f"/>
                      <v:imagedata o:title=""/>
                      <o:lock v:ext="edit" aspectratio="f"/>
                      <v:textbox>
                        <w:txbxContent>
                          <w:p>
                            <w:pPr>
                              <w:spacing w:line="200" w:lineRule="exact"/>
                              <w:rPr>
                                <w:sz w:val="18"/>
                                <w:szCs w:val="18"/>
                              </w:rPr>
                            </w:pPr>
                            <w:r>
                              <w:rPr>
                                <w:rFonts w:hint="eastAsia"/>
                                <w:sz w:val="18"/>
                                <w:szCs w:val="18"/>
                              </w:rPr>
                              <w:t>市水务局</w:t>
                            </w:r>
                          </w:p>
                          <w:p>
                            <w:pPr>
                              <w:spacing w:line="200" w:lineRule="exact"/>
                              <w:rPr>
                                <w:sz w:val="18"/>
                                <w:szCs w:val="18"/>
                              </w:rPr>
                            </w:pPr>
                            <w:r>
                              <w:rPr>
                                <w:rFonts w:hint="eastAsia"/>
                                <w:sz w:val="18"/>
                                <w:szCs w:val="18"/>
                              </w:rPr>
                              <w:t>受理时</w:t>
                            </w:r>
                          </w:p>
                        </w:txbxContent>
                      </v:textbox>
                    </v:shape>
                    <v:shape id="Text Box 125" o:spid="_x0000_s1026" o:spt="202" type="#_x0000_t202" style="position:absolute;left:12629;top:5624;height:577;width:162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v:fill on="t" focussize="0,0"/>
                      <v:stroke on="f"/>
                      <v:imagedata o:title=""/>
                      <o:lock v:ext="edit" aspectratio="f"/>
                      <v:textbox>
                        <w:txbxContent>
                          <w:p>
                            <w:pPr>
                              <w:spacing w:line="200" w:lineRule="exact"/>
                              <w:rPr>
                                <w:sz w:val="18"/>
                                <w:szCs w:val="18"/>
                              </w:rPr>
                            </w:pPr>
                            <w:r>
                              <w:rPr>
                                <w:rFonts w:hint="eastAsia"/>
                                <w:sz w:val="18"/>
                                <w:szCs w:val="18"/>
                              </w:rPr>
                              <w:t>出具《不良行为认定书通知书》</w:t>
                            </w:r>
                          </w:p>
                        </w:txbxContent>
                      </v:textbox>
                    </v:shape>
                    <v:group id="组合 10" o:spid="_x0000_s1026" o:spt="203" style="position:absolute;left:9718;top:4370;height:3444;width:4682;" coordorigin="9718,4370" coordsize="4682,344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 117" o:spid="_x0000_s1026" o:spt="20" style="position:absolute;left:9718;top:4370;height:2508;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fill on="f" focussize="0,0"/>
                        <v:stroke color="#000000" joinstyle="round"/>
                        <v:imagedata o:title=""/>
                        <o:lock v:ext="edit" aspectratio="f"/>
                      </v:line>
                      <v:line id="Line 118" o:spid="_x0000_s1026" o:spt="20" style="position:absolute;left:9933;top:6233;height:0;width:7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x/BsEAAADbAAAADwAAAGRycy9kb3ducmV2LnhtbERPXWvCMBR9F/wP4Qq+yEy1OKUzyhBE&#10;ByJO5/tdc23LmpuSRO3+vXkQfDyc7/myNbW4kfOVZQWjYQKCOLe64kLBz2n9NgPhA7LG2jIp+CcP&#10;y0W3M8dM2zt/0+0YChFD2GeooAyhyaT0eUkG/dA2xJG7WGcwROgKqR3eY7ip5ThJ3qXBimNDiQ2t&#10;Ssr/jlejYLqrfqf7vRtIOn1NtofzJr2kqVL9Xvv5ASJQG17ip3urFYzj2Pgl/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XH8GwQAAANsAAAAPAAAAAAAAAAAAAAAA&#10;AKECAABkcnMvZG93bnJldi54bWxQSwUGAAAAAAQABAD5AAAAjwMAAAAA&#10;">
                        <v:fill on="f" focussize="0,0"/>
                        <v:stroke weight="0.5pt" color="#000000" joinstyle="round" endarrow="block"/>
                        <v:imagedata o:title=""/>
                        <o:lock v:ext="edit" aspectratio="f"/>
                      </v:line>
                      <v:line id="Line 119" o:spid="_x0000_s1026" o:spt="20" style="position:absolute;left:9933;top:7325;height:0;width:73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DancUAAADbAAAADwAAAGRycy9kb3ducmV2LnhtbESP3WoCMRSE74W+QzgFb0SzdbHarVFE&#10;EC0UqT+9P90cd5duTpYk6vr2piD0cpiZb5jpvDW1uJDzlWUFL4MEBHFudcWFguNh1Z+A8AFZY22Z&#10;FNzIw3z21Jlipu2Vd3TZh0JECPsMFZQhNJmUPi/JoB/Yhjh6J+sMhihdIbXDa4SbWg6T5FUarDgu&#10;lNjQsqT8d382Csaf1c94u3U9SYeP0ebre52e0lSp7nO7eAcRqA3/4Ud7oxUM3+DvS/w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DancUAAADbAAAADwAAAAAAAAAA&#10;AAAAAAChAgAAZHJzL2Rvd25yZXYueG1sUEsFBgAAAAAEAAQA+QAAAJMDAAAAAA==&#10;">
                        <v:fill on="f" focussize="0,0"/>
                        <v:stroke weight="0.5pt" color="#000000" joinstyle="round" endarrow="block"/>
                        <v:imagedata o:title=""/>
                        <o:lock v:ext="edit" aspectratio="f"/>
                      </v:line>
                      <v:shape id="AutoShape 92" o:spid="_x0000_s1026" o:spt="32" type="#_x0000_t32" style="position:absolute;left:14130;top:6240;height:109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fill on="f" focussize="0,0"/>
                        <v:stroke color="#000000" joinstyle="round"/>
                        <v:imagedata o:title=""/>
                        <o:lock v:ext="edit" aspectratio="f"/>
                      </v:shape>
                      <v:line id="Line 112" o:spid="_x0000_s1026" o:spt="20" style="position:absolute;left:14130;top:6837;height:0;width:2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fill on="f" focussize="0,0"/>
                        <v:stroke color="#000000" joinstyle="round" endarrow="block"/>
                        <v:imagedata o:title=""/>
                        <o:lock v:ext="edit" aspectratio="f"/>
                      </v:line>
                      <v:shape id="Text Box 115" o:spid="_x0000_s1026" o:spt="202" type="#_x0000_t202" style="position:absolute;left:10665;top:5772;height:890;width:199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fill on="t" focussize="0,0"/>
                        <v:stroke color="#000000" joinstyle="miter"/>
                        <v:imagedata o:title=""/>
                        <o:lock v:ext="edit" aspectratio="f"/>
                        <v:textbox>
                          <w:txbxContent>
                            <w:p>
                              <w:pPr>
                                <w:spacing w:line="200" w:lineRule="exact"/>
                                <w:rPr>
                                  <w:sz w:val="18"/>
                                  <w:szCs w:val="18"/>
                                </w:rPr>
                              </w:pPr>
                              <w:r>
                                <w:rPr>
                                  <w:sz w:val="18"/>
                                  <w:szCs w:val="18"/>
                                </w:rPr>
                                <w:t>10</w:t>
                              </w:r>
                              <w:r>
                                <w:rPr>
                                  <w:rFonts w:hint="eastAsia"/>
                                  <w:sz w:val="18"/>
                                  <w:szCs w:val="18"/>
                                </w:rPr>
                                <w:t>个工作日内未收到相关单位的书面申辩或陈述报告</w:t>
                              </w:r>
                            </w:p>
                          </w:txbxContent>
                        </v:textbox>
                      </v:shape>
                      <v:shape id="Text Box 120" o:spid="_x0000_s1026" o:spt="202" type="#_x0000_t202" style="position:absolute;left:10665;top:6924;height:890;width:199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fill on="t" focussize="0,0"/>
                        <v:stroke color="#000000" joinstyle="miter"/>
                        <v:imagedata o:title=""/>
                        <o:lock v:ext="edit" aspectratio="f"/>
                        <v:textbox>
                          <w:txbxContent>
                            <w:p>
                              <w:pPr>
                                <w:spacing w:line="200" w:lineRule="exact"/>
                                <w:rPr>
                                  <w:sz w:val="18"/>
                                  <w:szCs w:val="18"/>
                                </w:rPr>
                              </w:pPr>
                              <w:r>
                                <w:rPr>
                                  <w:sz w:val="18"/>
                                  <w:szCs w:val="18"/>
                                </w:rPr>
                                <w:t>10</w:t>
                              </w:r>
                              <w:r>
                                <w:rPr>
                                  <w:rFonts w:hint="eastAsia"/>
                                  <w:sz w:val="18"/>
                                  <w:szCs w:val="18"/>
                                </w:rPr>
                                <w:t>个工作日内未收到相关单位的书面申辩或陈述报告</w:t>
                              </w:r>
                            </w:p>
                          </w:txbxContent>
                        </v:textbox>
                      </v:shape>
                      <v:line id="Line 121" o:spid="_x0000_s1026" o:spt="20" style="position:absolute;left:12660;top:6240;height:0;width:14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fill on="f" focussize="0,0"/>
                        <v:stroke color="#000000" joinstyle="round"/>
                        <v:imagedata o:title=""/>
                        <o:lock v:ext="edit" aspectratio="f"/>
                      </v:line>
                      <v:line id="Line 122" o:spid="_x0000_s1026" o:spt="20" style="position:absolute;left:12660;top:7332;height:0;width:14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fill on="f" focussize="0,0"/>
                        <v:stroke color="#000000" joinstyle="round"/>
                        <v:imagedata o:title=""/>
                        <o:lock v:ext="edit" aspectratio="f"/>
                      </v:line>
                      <v:shape id="AutoShape 126" o:spid="_x0000_s1026" o:spt="32" type="#_x0000_t32" style="position:absolute;left:9718;top:6878;height:0;width:21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fill on="f" focussize="0,0"/>
                        <v:stroke color="#000000" joinstyle="round"/>
                        <v:imagedata o:title=""/>
                        <o:lock v:ext="edit" aspectratio="f"/>
                      </v:shape>
                      <v:line id="Line 117" o:spid="_x0000_s1026" o:spt="20" style="position:absolute;left:9930;top:6230;height:1116;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fill on="f" focussize="0,0"/>
                        <v:stroke color="#000000" joinstyle="round"/>
                        <v:imagedata o:title=""/>
                        <o:lock v:ext="edit" aspectratio="f"/>
                      </v:line>
                    </v:group>
                  </v:group>
                  <v:group id="组合 22" o:spid="_x0000_s1026" o:spt="203" style="position:absolute;left:1837;top:3134;height:4992;width:8668;" coordorigin="1837,3134" coordsize="8668,499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Text Box 95" o:spid="_x0000_s1026" o:spt="202" type="#_x0000_t202" style="position:absolute;left:5083;top:3134;height:778;width:1562;"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v:fill on="t" focussize="0,0"/>
                      <v:stroke on="f"/>
                      <v:imagedata o:title=""/>
                      <o:lock v:ext="edit" aspectratio="f"/>
                      <v:textbox>
                        <w:txbxContent>
                          <w:p>
                            <w:pPr>
                              <w:spacing w:line="200" w:lineRule="exact"/>
                              <w:rPr>
                                <w:sz w:val="18"/>
                                <w:szCs w:val="18"/>
                              </w:rPr>
                            </w:pPr>
                            <w:r>
                              <w:rPr>
                                <w:rFonts w:hint="eastAsia"/>
                                <w:sz w:val="18"/>
                                <w:szCs w:val="18"/>
                              </w:rPr>
                              <w:t>因累计扣分值达到不良行为认定等级等情形的</w:t>
                            </w:r>
                          </w:p>
                        </w:txbxContent>
                      </v:textbox>
                    </v:shape>
                    <v:shape id="AutoShape 124" o:spid="_x0000_s1026" o:spt="32" type="#_x0000_t32" style="position:absolute;left:4903;top:3914;height:2;width:17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fill on="f" focussize="0,0"/>
                      <v:stroke color="#000000" joinstyle="round" endarrow="block"/>
                      <v:imagedata o:title=""/>
                      <o:lock v:ext="edit" aspectratio="f"/>
                    </v:shape>
                    <v:shape id="AutoShape 99" o:spid="_x0000_s1026" o:spt="32" type="#_x0000_t32" style="position:absolute;left:2748;top:3893;height:0;width:32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fill on="f" focussize="0,0"/>
                      <v:stroke color="#000000" joinstyle="round"/>
                      <v:imagedata o:title=""/>
                      <o:lock v:ext="edit" aspectratio="f"/>
                    </v:shape>
                    <v:group id="组合 26" o:spid="_x0000_s1026" o:spt="203" style="position:absolute;left:3557;top:4960;height:1751;width:1162;" coordorigin="3557,4960" coordsize="1162,175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3557;top:5300;height:1336;width:53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HYsAA&#10;AADbAAAADwAAAGRycy9kb3ducmV2LnhtbERPTYvCMBC9L/gfwgheZE2rsErXKCIKShFRd+9DM7bF&#10;ZlKaqPXfG0HwNo/3OdN5aypxo8aVlhXEgwgEcWZ1ybmCv9P6ewLCeWSNlWVS8CAH81nna4qJtnc+&#10;0O3ocxFC2CWooPC+TqR0WUEG3cDWxIE728agD7DJpW7wHsJNJYdR9CMNlhwaCqxpWVB2OV6Ngv4o&#10;dYt43I7/R7vlfpuu+gefklK9brv4BeGp9R/x273RYX4Mr1/C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3HYsAAAADbAAAADwAAAAAAAAAAAAAAAACYAgAAZHJzL2Rvd25y&#10;ZXYueG1sUEsFBgAAAAAEAAQA9QAAAIUDAAAAAA==&#10;">
                        <v:fill on="t" focussize="0,0"/>
                        <v:stroke on="f"/>
                        <v:imagedata o:title=""/>
                        <o:lock v:ext="edit" aspectratio="f"/>
                        <v:textbox style="layout-flow:vertical-ideographic;">
                          <w:txbxContent>
                            <w:p>
                              <w:pPr>
                                <w:spacing w:line="240" w:lineRule="exact"/>
                                <w:rPr>
                                  <w:sz w:val="18"/>
                                  <w:szCs w:val="18"/>
                                </w:rPr>
                              </w:pPr>
                              <w:r>
                                <w:rPr>
                                  <w:rFonts w:hint="eastAsia"/>
                                  <w:sz w:val="18"/>
                                  <w:szCs w:val="18"/>
                                </w:rPr>
                                <w:t>一般情况下</w:t>
                              </w:r>
                            </w:p>
                          </w:txbxContent>
                        </v:textbox>
                      </v:shape>
                      <v:shape id="Text Box 102" o:spid="_x0000_s1026" o:spt="202" type="#_x0000_t202" style="position:absolute;left:3924;top:4960;height:1751;width:795;"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ZFcAA&#10;AADbAAAADwAAAGRycy9kb3ducmV2LnhtbERPy6rCMBDdC/5DGMGNaKqCSjWKiIJSLuJrPzRjW2wm&#10;pYla//7mwgV3czjPWawaU4oX1a6wrGA4iEAQp1YXnCm4Xnb9GQjnkTWWlknBhxyslu3WAmNt33yi&#10;19lnIoSwi1FB7n0VS+nSnAy6ga2IA3e3tUEfYJ1JXeM7hJtSjqJoIg0WHBpyrGiTU/o4P42C3jhx&#10;6+G0md7GP5vjIdn2Tj4hpbqdZj0H4anxX/G/e6/D/BH8/RIO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9ZFcAAAADbAAAADwAAAAAAAAAAAAAAAACYAgAAZHJzL2Rvd25y&#10;ZXYueG1sUEsFBgAAAAAEAAQA9QAAAIUDAAAAAA==&#10;">
                        <v:fill on="t" focussize="0,0"/>
                        <v:stroke on="f"/>
                        <v:imagedata o:title=""/>
                        <o:lock v:ext="edit" aspectratio="f"/>
                        <v:textbox style="layout-flow:vertical-ideographic;">
                          <w:txbxContent>
                            <w:p>
                              <w:pPr>
                                <w:spacing w:line="240" w:lineRule="exact"/>
                                <w:rPr>
                                  <w:sz w:val="18"/>
                                  <w:szCs w:val="18"/>
                                </w:rPr>
                              </w:pPr>
                              <w:r>
                                <w:rPr>
                                  <w:rFonts w:hint="eastAsia"/>
                                  <w:sz w:val="18"/>
                                  <w:szCs w:val="18"/>
                                </w:rPr>
                                <w:t>责成项目法人提出</w:t>
                              </w:r>
                            </w:p>
                            <w:p>
                              <w:pPr>
                                <w:spacing w:line="240" w:lineRule="exact"/>
                                <w:rPr>
                                  <w:sz w:val="18"/>
                                  <w:szCs w:val="18"/>
                                </w:rPr>
                              </w:pPr>
                              <w:r>
                                <w:rPr>
                                  <w:rFonts w:hint="eastAsia"/>
                                  <w:sz w:val="18"/>
                                  <w:szCs w:val="18"/>
                                </w:rPr>
                                <w:t>不良行为认定申请</w:t>
                              </w:r>
                            </w:p>
                          </w:txbxContent>
                        </v:textbox>
                      </v:shape>
                    </v:group>
                    <v:shape id="AutoShape 124" o:spid="_x0000_s1026" o:spt="32" type="#_x0000_t32" style="position:absolute;left:8465;top:3967;height:0;width:3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fill on="f" focussize="0,0"/>
                      <v:stroke color="#000000" joinstyle="round" endarrow="block"/>
                      <v:imagedata o:title=""/>
                      <o:lock v:ext="edit" aspectratio="f"/>
                    </v:shape>
                    <v:shape id="AutoShape 107" o:spid="_x0000_s1026" o:spt="32" type="#_x0000_t32" style="position:absolute;left:4543;top:7778;height:0;width:308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fill on="f" focussize="0,0"/>
                      <v:stroke color="#000000" joinstyle="round"/>
                      <v:imagedata o:title=""/>
                      <o:lock v:ext="edit" aspectratio="f"/>
                    </v:shape>
                    <v:shape id="AutoShape 110" o:spid="_x0000_s1026" o:spt="32" type="#_x0000_t32" style="position:absolute;left:7604;top:4362;flip:x y;height:537;width: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fill on="f" focussize="0,0"/>
                      <v:stroke color="#000000" joinstyle="round" endarrow="block"/>
                      <v:imagedata o:title=""/>
                      <o:lock v:ext="edit" aspectratio="f"/>
                    </v:shape>
                    <v:shape id="Text Box 106" o:spid="_x0000_s1026" o:spt="202" type="#_x0000_t202" style="position:absolute;left:6587;top:4788;height:816;width:193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fill on="t" focussize="0,0"/>
                      <v:stroke color="#000000" joinstyle="miter"/>
                      <v:imagedata o:title=""/>
                      <o:lock v:ext="edit" aspectratio="f"/>
                      <v:textbox>
                        <w:txbxContent>
                          <w:p>
                            <w:pPr>
                              <w:spacing w:line="200" w:lineRule="exact"/>
                              <w:rPr>
                                <w:sz w:val="18"/>
                                <w:szCs w:val="18"/>
                              </w:rPr>
                            </w:pPr>
                            <w:r>
                              <w:rPr>
                                <w:rFonts w:hint="eastAsia"/>
                                <w:sz w:val="18"/>
                                <w:szCs w:val="18"/>
                              </w:rPr>
                              <w:t>向相应水行政主管部门提出不良行为认定申请</w:t>
                            </w:r>
                          </w:p>
                        </w:txbxContent>
                      </v:textbox>
                    </v:shape>
                    <v:shape id="Text Box 116" o:spid="_x0000_s1026" o:spt="202" type="#_x0000_t202" style="position:absolute;left:8863;top:3602;height:742;width:164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fill on="t" focussize="0,0"/>
                      <v:stroke color="#000000" joinstyle="miter"/>
                      <v:imagedata o:title=""/>
                      <o:lock v:ext="edit" aspectratio="f"/>
                      <v:textbox>
                        <w:txbxContent>
                          <w:p>
                            <w:pPr>
                              <w:spacing w:line="200" w:lineRule="exact"/>
                              <w:rPr>
                                <w:sz w:val="18"/>
                                <w:szCs w:val="18"/>
                              </w:rPr>
                            </w:pPr>
                            <w:r>
                              <w:rPr>
                                <w:rFonts w:hint="eastAsia"/>
                                <w:sz w:val="18"/>
                                <w:szCs w:val="18"/>
                              </w:rPr>
                              <w:t>水行政主管部门会提出单位受理申辩或陈述</w:t>
                            </w:r>
                          </w:p>
                        </w:txbxContent>
                      </v:textbox>
                    </v:shape>
                    <v:shape id="Text Box 123" o:spid="_x0000_s1026" o:spt="202" type="#_x0000_t202" style="position:absolute;left:6585;top:3577;height:805;width:192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fill on="t" focussize="0,0"/>
                      <v:stroke color="#000000" joinstyle="miter"/>
                      <v:imagedata o:title=""/>
                      <o:lock v:ext="edit" aspectratio="f"/>
                      <v:textbox>
                        <w:txbxContent>
                          <w:p>
                            <w:pPr>
                              <w:spacing w:line="200" w:lineRule="exact"/>
                              <w:rPr>
                                <w:sz w:val="18"/>
                                <w:szCs w:val="18"/>
                              </w:rPr>
                            </w:pPr>
                            <w:r>
                              <w:rPr>
                                <w:rFonts w:hint="eastAsia"/>
                                <w:sz w:val="18"/>
                                <w:szCs w:val="18"/>
                              </w:rPr>
                              <w:t>水行政主管部门作出初步认定告知书并书面通知市场主体</w:t>
                            </w:r>
                          </w:p>
                        </w:txbxContent>
                      </v:textbox>
                    </v:shape>
                    <v:shape id="AutoShape 96" o:spid="_x0000_s1026" o:spt="32" type="#_x0000_t32" style="position:absolute;left:2748;top:3893;height:388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fill on="f" focussize="0,0"/>
                      <v:stroke color="#000000" joinstyle="round"/>
                      <v:imagedata o:title=""/>
                      <o:lock v:ext="edit" aspectratio="f"/>
                    </v:shape>
                    <v:shape id="AutoShape 97" o:spid="_x0000_s1026" o:spt="32" type="#_x0000_t32" style="position:absolute;left:2448;top:5773;height:0;width:3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fill on="f" focussize="0,0"/>
                      <v:stroke color="#000000" joinstyle="round"/>
                      <v:imagedata o:title=""/>
                      <o:lock v:ext="edit" aspectratio="f"/>
                    </v:shape>
                    <v:shape id="Text Box 98" o:spid="_x0000_s1026" o:spt="202" type="#_x0000_t202" style="position:absolute;left:1837;top:4093;height:3487;width:60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a8cAA&#10;AADaAAAADwAAAGRycy9kb3ducmV2LnhtbERPPWvDMBDdA/0P4gpdQiO3gx2cKCGUBLrUNE66H9bF&#10;NrFORlJt9d9XQ6Hj431v99EMYiLne8sKXlYZCOLG6p5bBdfL6XkNwgdkjYNlUvBDHva7h8UWS21n&#10;PtNUh1akEPYlKuhCGEspfdORQb+yI3HibtYZDAm6VmqHcwo3g3zNslwa7Dk1dDjSW0fNvf42CmJ+&#10;WX4U51Ac19UUK4mn46f7UurpMR42IALF8C/+c79rBWlrup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Ea8cAAAADaAAAADwAAAAAAAAAAAAAAAACYAgAAZHJzL2Rvd25y&#10;ZXYueG1sUEsFBgAAAAAEAAQA9QAAAIUDAAAAAA==&#10;">
                      <v:fill on="t" focussize="0,0"/>
                      <v:stroke color="#000000" joinstyle="miter"/>
                      <v:imagedata o:title=""/>
                      <o:lock v:ext="edit" aspectratio="f"/>
                      <v:textbox style="layout-flow:vertical-ideographic;">
                        <w:txbxContent>
                          <w:p>
                            <w:pPr>
                              <w:ind w:left="-42" w:leftChars="-20" w:right="-42" w:rightChars="-20"/>
                              <w:jc w:val="center"/>
                              <w:rPr>
                                <w:sz w:val="18"/>
                                <w:szCs w:val="18"/>
                              </w:rPr>
                            </w:pPr>
                            <w:r>
                              <w:rPr>
                                <w:rFonts w:hint="eastAsia"/>
                                <w:sz w:val="18"/>
                                <w:szCs w:val="18"/>
                              </w:rPr>
                              <w:t>市 场</w:t>
                            </w:r>
                            <w:r>
                              <w:rPr>
                                <w:sz w:val="18"/>
                                <w:szCs w:val="18"/>
                              </w:rPr>
                              <w:t xml:space="preserve"> </w:t>
                            </w:r>
                            <w:r>
                              <w:rPr>
                                <w:rFonts w:hint="eastAsia"/>
                                <w:sz w:val="18"/>
                                <w:szCs w:val="18"/>
                              </w:rPr>
                              <w:t>主</w:t>
                            </w:r>
                            <w:r>
                              <w:rPr>
                                <w:sz w:val="18"/>
                                <w:szCs w:val="18"/>
                              </w:rPr>
                              <w:t xml:space="preserve"> </w:t>
                            </w:r>
                            <w:r>
                              <w:rPr>
                                <w:rFonts w:hint="eastAsia"/>
                                <w:sz w:val="18"/>
                                <w:szCs w:val="18"/>
                              </w:rPr>
                              <w:t>体</w:t>
                            </w:r>
                            <w:r>
                              <w:rPr>
                                <w:sz w:val="18"/>
                                <w:szCs w:val="18"/>
                              </w:rPr>
                              <w:t xml:space="preserve"> </w:t>
                            </w:r>
                            <w:r>
                              <w:rPr>
                                <w:rFonts w:hint="eastAsia"/>
                                <w:sz w:val="18"/>
                                <w:szCs w:val="18"/>
                              </w:rPr>
                              <w:t>不 良 行 为 信 息</w:t>
                            </w:r>
                          </w:p>
                        </w:txbxContent>
                      </v:textbox>
                    </v:shape>
                    <v:shape id="AutoShape 100" o:spid="_x0000_s1026" o:spt="32" type="#_x0000_t32" style="position:absolute;left:2748;top:7778;height:0;width:32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fill on="f" focussize="0,0"/>
                      <v:stroke color="#000000" joinstyle="round"/>
                      <v:imagedata o:title=""/>
                      <o:lock v:ext="edit" aspectratio="f"/>
                    </v:shape>
                    <v:shape id="AutoShape 105" o:spid="_x0000_s1026" o:spt="32" type="#_x0000_t32" style="position:absolute;left:3998;top:4290;height:3056;width: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fill on="f" focussize="0,0"/>
                      <v:stroke color="#000000" joinstyle="round" endarrow="block"/>
                      <v:imagedata o:title=""/>
                      <o:lock v:ext="edit" aspectratio="f"/>
                    </v:shape>
                    <v:shape id="Text Box 104" o:spid="_x0000_s1026" o:spt="202" type="#_x0000_t202" style="position:absolute;left:3033;top:3446;height:936;width:199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fill on="t" focussize="0,0"/>
                      <v:stroke color="#000000" joinstyle="miter"/>
                      <v:imagedata o:title=""/>
                      <o:lock v:ext="edit" aspectratio="f"/>
                      <v:textbox>
                        <w:txbxContent>
                          <w:p>
                            <w:pPr>
                              <w:spacing w:line="200" w:lineRule="exact"/>
                              <w:rPr>
                                <w:sz w:val="18"/>
                                <w:szCs w:val="18"/>
                              </w:rPr>
                            </w:pPr>
                            <w:r>
                              <w:rPr>
                                <w:rFonts w:hint="eastAsia"/>
                                <w:sz w:val="18"/>
                                <w:szCs w:val="18"/>
                              </w:rPr>
                              <w:t>水行政主管部门或其委托的监督机构在履职中发现的市场主体不良行为信息</w:t>
                            </w:r>
                          </w:p>
                        </w:txbxContent>
                      </v:textbox>
                    </v:shape>
                    <v:shape id="Text Box 103" o:spid="_x0000_s1026" o:spt="202" type="#_x0000_t202" style="position:absolute;left:3076;top:7356;height:770;width:2007;"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fill on="t" focussize="0,0"/>
                      <v:stroke color="#000000" joinstyle="miter"/>
                      <v:imagedata o:title=""/>
                      <o:lock v:ext="edit" aspectratio="f"/>
                      <v:textbox>
                        <w:txbxContent>
                          <w:p>
                            <w:pPr>
                              <w:spacing w:line="200" w:lineRule="exact"/>
                              <w:rPr>
                                <w:sz w:val="18"/>
                                <w:szCs w:val="18"/>
                              </w:rPr>
                            </w:pPr>
                            <w:r>
                              <w:rPr>
                                <w:rFonts w:hint="eastAsia"/>
                                <w:sz w:val="18"/>
                                <w:szCs w:val="18"/>
                              </w:rPr>
                              <w:t>项目法人在履职过程中发现市场主体存在不良行为信息的</w:t>
                            </w:r>
                          </w:p>
                        </w:txbxContent>
                      </v:textbox>
                    </v:shape>
                    <v:shape id="AutoShape 110" o:spid="_x0000_s1026" o:spt="32" type="#_x0000_t32" style="position:absolute;left:7590;top:5583;flip:x y;height:2224;width: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fill on="f" focussize="0,0"/>
                      <v:stroke color="#000000" joinstyle="round" endarrow="block"/>
                      <v:imagedata o:title=""/>
                      <o:lock v:ext="edit" aspectratio="f"/>
                    </v:shape>
                  </v:group>
                </v:group>
              </v:group>
            </w:pict>
          </mc:Fallback>
        </mc:AlternateContent>
      </w:r>
    </w:p>
    <w:p>
      <w:bookmarkStart w:id="0" w:name="_GoBack"/>
      <w:bookmarkEnd w:id="0"/>
    </w:p>
    <w:sectPr>
      <w:headerReference r:id="rId3"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0000000000000000000"/>
    <w:charset w:val="00"/>
    <w:family w:val="roman"/>
    <w:pitch w:val="default"/>
    <w:sig w:usb0="00000000" w:usb1="00000000" w:usb2="00000000" w:usb3="00000000" w:csb0="00000001"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rPr>
    </w:pPr>
    <w:r>
      <w:rPr>
        <w:rFonts w:hint="eastAsia"/>
      </w:rPr>
      <w:t>深</w:t>
    </w:r>
    <w:r>
      <w:rPr>
        <w:rFonts w:hint="eastAsia" w:ascii="宋体" w:hAnsi="宋体"/>
      </w:rPr>
      <w:t>圳市人民政府公报                                                                                                                   2017年第29期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730A3"/>
    <w:rsid w:val="69273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2017-08-01T02:46:00Z</dcterms:created>
  <dc:creator>qinglj</dc:creator>
  <cp:lastModifiedBy>qinglj</cp:lastModifiedBy>
  <dcterms:modified xsi:type="dcterms:W3CDTF">2017-08-01T02:48:57Z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